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8B61" w14:textId="469E7087" w:rsidR="00476D6A" w:rsidRPr="00BB3FA1" w:rsidRDefault="00476D6A" w:rsidP="00476D6A">
      <w:pPr>
        <w:pStyle w:val="Standard"/>
        <w:jc w:val="center"/>
      </w:pPr>
      <w:bookmarkStart w:id="0" w:name="OLE_LINK1"/>
      <w:bookmarkStart w:id="1" w:name="OLE_LINK2"/>
      <w:bookmarkStart w:id="2" w:name="_Hlk150510813"/>
      <w:bookmarkStart w:id="3" w:name="_Hlk157176561"/>
      <w:bookmarkStart w:id="4" w:name="_Hlk158968425"/>
      <w:bookmarkStart w:id="5" w:name="_Hlk166185891"/>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07ACE990"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9E76D0">
        <w:rPr>
          <w:rFonts w:ascii="Liberation Serif" w:eastAsia="DejaVu Sans" w:hAnsi="Liberation Serif"/>
          <w:b/>
          <w:color w:val="00B050"/>
          <w:kern w:val="3"/>
          <w:sz w:val="28"/>
          <w:szCs w:val="28"/>
          <w:lang w:eastAsia="zh-CN" w:bidi="hi-IN"/>
        </w:rPr>
        <w:t>26.</w:t>
      </w:r>
      <w:r w:rsidR="00EC4482">
        <w:rPr>
          <w:rFonts w:ascii="Liberation Serif" w:eastAsia="DejaVu Sans" w:hAnsi="Liberation Serif"/>
          <w:b/>
          <w:color w:val="00B050"/>
          <w:kern w:val="3"/>
          <w:sz w:val="28"/>
          <w:szCs w:val="28"/>
          <w:lang w:eastAsia="zh-CN" w:bidi="hi-IN"/>
        </w:rPr>
        <w:t>11</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xml:space="preserve">, </w:t>
      </w:r>
      <w:proofErr w:type="gramStart"/>
      <w:r w:rsidR="00080592">
        <w:rPr>
          <w:rFonts w:ascii="Liberation Serif" w:eastAsia="DejaVu Sans" w:hAnsi="Liberation Serif"/>
          <w:b/>
          <w:color w:val="00B050"/>
          <w:kern w:val="3"/>
          <w:sz w:val="28"/>
          <w:szCs w:val="28"/>
          <w:lang w:eastAsia="zh-CN" w:bidi="hi-IN"/>
        </w:rPr>
        <w:t>godz</w:t>
      </w:r>
      <w:proofErr w:type="gramEnd"/>
      <w:r w:rsidR="00080592">
        <w:rPr>
          <w:rFonts w:ascii="Liberation Serif" w:eastAsia="DejaVu Sans" w:hAnsi="Liberation Serif"/>
          <w:b/>
          <w:color w:val="00B050"/>
          <w:kern w:val="3"/>
          <w:sz w:val="28"/>
          <w:szCs w:val="28"/>
          <w:lang w:eastAsia="zh-CN" w:bidi="hi-IN"/>
        </w:rPr>
        <w:t>.</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77777777" w:rsidR="0030376B" w:rsidRPr="00A13353" w:rsidRDefault="0030376B" w:rsidP="00476D6A">
      <w:pPr>
        <w:pStyle w:val="Standard"/>
        <w:jc w:val="center"/>
        <w:rPr>
          <w:rFonts w:ascii="Liberation Serif" w:eastAsia="DejaVu Sans" w:hAnsi="Liberation Serif"/>
          <w:b/>
          <w:color w:val="00B050"/>
          <w:kern w:val="3"/>
          <w:sz w:val="12"/>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F357C4">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proofErr w:type="gramStart"/>
      <w:r w:rsidRPr="006879D8">
        <w:rPr>
          <w:rFonts w:eastAsia="Times New Roman"/>
          <w:b/>
          <w:bCs/>
          <w:color w:val="FF0000"/>
          <w:szCs w:val="36"/>
        </w:rPr>
        <w:t>:</w:t>
      </w:r>
      <w:r w:rsidR="00080592">
        <w:rPr>
          <w:rFonts w:eastAsia="Times New Roman"/>
          <w:b/>
          <w:bCs/>
          <w:color w:val="FF0000"/>
          <w:sz w:val="28"/>
          <w:szCs w:val="36"/>
        </w:rPr>
        <w:tab/>
      </w:r>
      <w:r w:rsidR="00B01BC5" w:rsidRPr="006879D8">
        <w:rPr>
          <w:rFonts w:eastAsia="Times New Roman"/>
          <w:b/>
          <w:bCs/>
          <w:color w:val="000000" w:themeColor="text1"/>
          <w:sz w:val="26"/>
          <w:szCs w:val="26"/>
        </w:rPr>
        <w:t>sala</w:t>
      </w:r>
      <w:proofErr w:type="gramEnd"/>
      <w:r w:rsidR="00B01BC5" w:rsidRPr="006879D8">
        <w:rPr>
          <w:rFonts w:eastAsia="Times New Roman"/>
          <w:b/>
          <w:bCs/>
          <w:color w:val="000000" w:themeColor="text1"/>
          <w:sz w:val="26"/>
          <w:szCs w:val="26"/>
        </w:rPr>
        <w:t xml:space="preserve"> 172, bud. 39 (</w:t>
      </w:r>
      <w:proofErr w:type="spellStart"/>
      <w:r w:rsidR="00B01BC5" w:rsidRPr="006879D8">
        <w:rPr>
          <w:rFonts w:eastAsia="Times New Roman"/>
          <w:b/>
          <w:bCs/>
          <w:color w:val="000000" w:themeColor="text1"/>
          <w:sz w:val="26"/>
          <w:szCs w:val="26"/>
        </w:rPr>
        <w:t>Cyfronet</w:t>
      </w:r>
      <w:proofErr w:type="spellEnd"/>
      <w:r w:rsidR="00B01BC5" w:rsidRPr="006879D8">
        <w:rPr>
          <w:rFonts w:eastAsia="Times New Roman"/>
          <w:b/>
          <w:bCs/>
          <w:color w:val="000000" w:themeColor="text1"/>
          <w:sz w:val="26"/>
          <w:szCs w:val="26"/>
        </w:rPr>
        <w:t>, III piętro)</w:t>
      </w:r>
    </w:p>
    <w:p w14:paraId="31413611" w14:textId="77777777" w:rsidR="00080592" w:rsidRPr="00080592" w:rsidRDefault="00080592" w:rsidP="00F357C4">
      <w:pPr>
        <w:pStyle w:val="Standard"/>
        <w:jc w:val="center"/>
        <w:rPr>
          <w:rFonts w:eastAsia="Times New Roman"/>
          <w:b/>
          <w:bCs/>
          <w:color w:val="FF0000"/>
          <w:sz w:val="8"/>
          <w:szCs w:val="36"/>
        </w:rPr>
      </w:pPr>
    </w:p>
    <w:p w14:paraId="5F63E3D8" w14:textId="4AC74642" w:rsidR="00090449" w:rsidRPr="009E76D0" w:rsidRDefault="00BB3FA1" w:rsidP="00F357C4">
      <w:pPr>
        <w:pStyle w:val="Standard"/>
        <w:jc w:val="center"/>
        <w:rPr>
          <w:rStyle w:val="Hipercze"/>
          <w:rFonts w:ascii="Helvetica" w:hAnsi="Helvetica"/>
          <w:sz w:val="23"/>
          <w:szCs w:val="21"/>
          <w:shd w:val="clear" w:color="auto" w:fill="FFFFFF"/>
          <w:lang w:val="en-US"/>
        </w:rPr>
      </w:pPr>
      <w:proofErr w:type="spellStart"/>
      <w:proofErr w:type="gramStart"/>
      <w:r w:rsidRPr="009E76D0">
        <w:rPr>
          <w:szCs w:val="28"/>
          <w:lang w:val="en-US"/>
        </w:rPr>
        <w:t>transmisja</w:t>
      </w:r>
      <w:proofErr w:type="spellEnd"/>
      <w:proofErr w:type="gramEnd"/>
      <w:r w:rsidRPr="009E76D0">
        <w:rPr>
          <w:szCs w:val="28"/>
          <w:lang w:val="en-US"/>
        </w:rPr>
        <w:t xml:space="preserve"> online:</w:t>
      </w:r>
      <w:r w:rsidR="00080592" w:rsidRPr="009E76D0">
        <w:rPr>
          <w:szCs w:val="28"/>
          <w:lang w:val="en-US"/>
        </w:rPr>
        <w:t xml:space="preserve"> </w:t>
      </w:r>
      <w:hyperlink r:id="rId11" w:tgtFrame="_blank" w:history="1">
        <w:r w:rsidR="006E785E" w:rsidRPr="009E76D0">
          <w:rPr>
            <w:rStyle w:val="Hipercze"/>
            <w:rFonts w:ascii="Helvetica" w:hAnsi="Helvetica"/>
            <w:sz w:val="23"/>
            <w:szCs w:val="21"/>
            <w:shd w:val="clear" w:color="auto" w:fill="FFFFFF"/>
            <w:lang w:val="en-US"/>
          </w:rPr>
          <w:t>https://www.gotomeet.me/NCBJmeetings/uz3-and-phd4gen-seminars</w:t>
        </w:r>
      </w:hyperlink>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4EBDEDFE"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Speaker: in person</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Pr="009E76D0" w:rsidRDefault="0030376B"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2AE2857C" w14:textId="77777777" w:rsidR="00AC327D" w:rsidRPr="009E76D0" w:rsidRDefault="00AC327D" w:rsidP="00476D6A">
      <w:pPr>
        <w:pStyle w:val="Standard"/>
        <w:jc w:val="center"/>
        <w:rPr>
          <w:rFonts w:eastAsia="Times New Roman"/>
          <w:b/>
          <w:bCs/>
          <w:color w:val="000080"/>
          <w:sz w:val="16"/>
          <w:szCs w:val="36"/>
          <w:lang w:val="en-US"/>
        </w:rPr>
      </w:pPr>
    </w:p>
    <w:p w14:paraId="4F27BF23" w14:textId="4A8B5A62" w:rsidR="00E74B70" w:rsidRPr="009E76D0" w:rsidRDefault="009E76D0"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Piotr Kopka</w:t>
      </w:r>
      <w:r w:rsidR="00EC4088" w:rsidRPr="009E76D0">
        <w:rPr>
          <w:rFonts w:eastAsia="Times New Roman"/>
          <w:b/>
          <w:bCs/>
          <w:color w:val="000080"/>
          <w:sz w:val="36"/>
          <w:szCs w:val="32"/>
          <w:lang w:val="en-US"/>
        </w:rPr>
        <w:t xml:space="preserve"> </w:t>
      </w:r>
    </w:p>
    <w:p w14:paraId="42DC7A6E" w14:textId="51C08215" w:rsidR="007C5BE5" w:rsidRPr="00742815" w:rsidRDefault="009E76D0" w:rsidP="00476D6A">
      <w:pPr>
        <w:pStyle w:val="Standard"/>
        <w:jc w:val="center"/>
        <w:rPr>
          <w:rFonts w:eastAsia="Times New Roman"/>
          <w:b/>
          <w:bCs/>
          <w:color w:val="000080"/>
          <w:lang w:val="en-US"/>
        </w:rPr>
      </w:pPr>
      <w:r>
        <w:rPr>
          <w:rFonts w:eastAsia="Times New Roman"/>
          <w:b/>
          <w:bCs/>
          <w:color w:val="000080"/>
          <w:lang w:val="en-US"/>
        </w:rPr>
        <w:t>NCBJ</w:t>
      </w:r>
    </w:p>
    <w:p w14:paraId="1F51AA33" w14:textId="6303A9C4" w:rsidR="007A6F5A" w:rsidRPr="00742815" w:rsidRDefault="007A6F5A" w:rsidP="00476D6A">
      <w:pPr>
        <w:pStyle w:val="Standard"/>
        <w:jc w:val="center"/>
        <w:rPr>
          <w:rFonts w:eastAsia="Times New Roman"/>
          <w:bCs/>
          <w:sz w:val="22"/>
          <w:szCs w:val="36"/>
          <w:lang w:val="en-US"/>
        </w:rPr>
      </w:pPr>
    </w:p>
    <w:p w14:paraId="1E94BF16" w14:textId="77777777" w:rsidR="00A52CEA" w:rsidRPr="00742815" w:rsidRDefault="00A52CEA" w:rsidP="00476D6A">
      <w:pPr>
        <w:pStyle w:val="Standard"/>
        <w:jc w:val="center"/>
        <w:rPr>
          <w:rFonts w:eastAsia="Times New Roman"/>
          <w:bCs/>
          <w:sz w:val="22"/>
          <w:szCs w:val="36"/>
          <w:lang w:val="en-US"/>
        </w:rPr>
      </w:pPr>
    </w:p>
    <w:p w14:paraId="1AFB3102" w14:textId="01EED890" w:rsidR="000A5E5B" w:rsidRPr="00045475" w:rsidRDefault="009E76D0" w:rsidP="00080592">
      <w:pPr>
        <w:pStyle w:val="Standard"/>
        <w:jc w:val="center"/>
        <w:rPr>
          <w:rStyle w:val="Internetlink"/>
          <w:color w:val="auto"/>
          <w:sz w:val="31"/>
          <w:szCs w:val="31"/>
          <w:u w:val="none"/>
          <w:lang w:val="en-US"/>
        </w:rPr>
      </w:pPr>
      <w:r w:rsidRPr="00045475">
        <w:rPr>
          <w:rStyle w:val="Internetlink"/>
          <w:b/>
          <w:bCs/>
          <w:color w:val="auto"/>
          <w:sz w:val="31"/>
          <w:szCs w:val="31"/>
          <w:u w:val="none"/>
          <w:lang w:val="en-US"/>
        </w:rPr>
        <w:t>Scientific Internship at the Institute of Environmental Radioactivity, Fukushima University: Reconstruction of the Source Term from the Fukushima Daiichi Nuclear Power Plant Accident</w:t>
      </w:r>
    </w:p>
    <w:p w14:paraId="3193E255" w14:textId="77777777" w:rsidR="00D1617E" w:rsidRPr="00EC4482" w:rsidRDefault="00D1617E" w:rsidP="00476D6A">
      <w:pPr>
        <w:pStyle w:val="Standard"/>
        <w:jc w:val="both"/>
        <w:rPr>
          <w:rFonts w:eastAsia="Times New Roman"/>
          <w:b/>
          <w:bCs/>
          <w:color w:val="000000"/>
          <w:sz w:val="26"/>
          <w:szCs w:val="26"/>
          <w:lang w:val="en-US"/>
        </w:rPr>
      </w:pP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6BE883EB" w14:textId="77777777" w:rsidR="002260D7" w:rsidRPr="00EC4482" w:rsidRDefault="002260D7" w:rsidP="00476D6A">
      <w:pPr>
        <w:pStyle w:val="Standard"/>
        <w:jc w:val="both"/>
        <w:rPr>
          <w:rFonts w:eastAsia="Times New Roman"/>
          <w:b/>
          <w:bCs/>
          <w:color w:val="000000"/>
          <w:sz w:val="16"/>
          <w:szCs w:val="26"/>
          <w:lang w:val="en-US"/>
        </w:rPr>
      </w:pPr>
    </w:p>
    <w:p w14:paraId="115EB119" w14:textId="12ECBA99"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7730EB2C" w14:textId="458683D7" w:rsidR="009E76D0" w:rsidRPr="009E76D0" w:rsidRDefault="009E76D0" w:rsidP="009E76D0">
      <w:pPr>
        <w:pStyle w:val="Standard"/>
        <w:ind w:firstLine="709"/>
        <w:jc w:val="both"/>
        <w:rPr>
          <w:sz w:val="26"/>
          <w:szCs w:val="26"/>
          <w:lang w:val="en-US"/>
        </w:rPr>
      </w:pPr>
      <w:r w:rsidRPr="009E76D0">
        <w:rPr>
          <w:sz w:val="26"/>
          <w:szCs w:val="26"/>
          <w:lang w:val="en-US"/>
        </w:rPr>
        <w:t xml:space="preserve">During a </w:t>
      </w:r>
      <w:r w:rsidR="00CF6264">
        <w:rPr>
          <w:sz w:val="26"/>
          <w:szCs w:val="26"/>
          <w:lang w:val="en-US"/>
        </w:rPr>
        <w:t>three</w:t>
      </w:r>
      <w:bookmarkStart w:id="6" w:name="_GoBack"/>
      <w:bookmarkEnd w:id="6"/>
      <w:r w:rsidRPr="009E76D0">
        <w:rPr>
          <w:sz w:val="26"/>
          <w:szCs w:val="26"/>
          <w:lang w:val="en-US"/>
        </w:rPr>
        <w:t xml:space="preserve">-month scientific internship at the Institute of Environmental Radioactivity (IER), Fukushima University, funded by the MINIATURA project (NCN), research </w:t>
      </w:r>
      <w:proofErr w:type="gramStart"/>
      <w:r w:rsidRPr="009E76D0">
        <w:rPr>
          <w:sz w:val="26"/>
          <w:szCs w:val="26"/>
          <w:lang w:val="en-US"/>
        </w:rPr>
        <w:t>was conducted</w:t>
      </w:r>
      <w:proofErr w:type="gramEnd"/>
      <w:r w:rsidRPr="009E76D0">
        <w:rPr>
          <w:sz w:val="26"/>
          <w:szCs w:val="26"/>
          <w:lang w:val="en-US"/>
        </w:rPr>
        <w:t xml:space="preserve"> to reconstruct the source term of the Fukushima Daiichi Nuclear Power Plant (FDNPP) accident using transport models and measurement data. The internship focused on analyzing radionuclide releases into the atmosphere and water, modeling their environmental transport, and comparing measured radionuclide values (e.g., Cs-137, H-3) with simulated results. Enhancements to meteorological data formats </w:t>
      </w:r>
      <w:proofErr w:type="gramStart"/>
      <w:r w:rsidRPr="009E76D0">
        <w:rPr>
          <w:sz w:val="26"/>
          <w:szCs w:val="26"/>
          <w:lang w:val="en-US"/>
        </w:rPr>
        <w:t>were implemented</w:t>
      </w:r>
      <w:proofErr w:type="gramEnd"/>
      <w:r w:rsidRPr="009E76D0">
        <w:rPr>
          <w:sz w:val="26"/>
          <w:szCs w:val="26"/>
          <w:lang w:val="en-US"/>
        </w:rPr>
        <w:t xml:space="preserve"> to improve the model’s accuracy.</w:t>
      </w:r>
    </w:p>
    <w:p w14:paraId="2ABAFF81" w14:textId="77777777" w:rsidR="009E76D0" w:rsidRPr="009E76D0" w:rsidRDefault="009E76D0" w:rsidP="009E76D0">
      <w:pPr>
        <w:pStyle w:val="Standard"/>
        <w:ind w:firstLine="709"/>
        <w:jc w:val="both"/>
        <w:rPr>
          <w:sz w:val="26"/>
          <w:szCs w:val="26"/>
          <w:lang w:val="en-US"/>
        </w:rPr>
      </w:pPr>
      <w:r w:rsidRPr="009E76D0">
        <w:rPr>
          <w:sz w:val="26"/>
          <w:szCs w:val="26"/>
          <w:lang w:val="en-US"/>
        </w:rPr>
        <w:t xml:space="preserve">The water cycle of radionuclides in the </w:t>
      </w:r>
      <w:proofErr w:type="spellStart"/>
      <w:r w:rsidRPr="009E76D0">
        <w:rPr>
          <w:sz w:val="26"/>
          <w:szCs w:val="26"/>
          <w:lang w:val="en-US"/>
        </w:rPr>
        <w:t>Niida</w:t>
      </w:r>
      <w:proofErr w:type="spellEnd"/>
      <w:r w:rsidRPr="009E76D0">
        <w:rPr>
          <w:sz w:val="26"/>
          <w:szCs w:val="26"/>
          <w:lang w:val="en-US"/>
        </w:rPr>
        <w:t xml:space="preserve"> River basin </w:t>
      </w:r>
      <w:proofErr w:type="gramStart"/>
      <w:r w:rsidRPr="009E76D0">
        <w:rPr>
          <w:sz w:val="26"/>
          <w:szCs w:val="26"/>
          <w:lang w:val="en-US"/>
        </w:rPr>
        <w:t>was also investigated</w:t>
      </w:r>
      <w:proofErr w:type="gramEnd"/>
      <w:r w:rsidRPr="009E76D0">
        <w:rPr>
          <w:sz w:val="26"/>
          <w:szCs w:val="26"/>
          <w:lang w:val="en-US"/>
        </w:rPr>
        <w:t xml:space="preserve"> using the WRF-Hydro model. This research provided valuable insights into transport processes and emission sources following the FDNPP accident. The work involved calibrating the model for river discharge and analyzing the separation of overland and groundwater flow components based on precipitation and radionuclide measurements.</w:t>
      </w:r>
    </w:p>
    <w:p w14:paraId="042529D4" w14:textId="77777777" w:rsidR="009E76D0" w:rsidRDefault="009E76D0" w:rsidP="009E76D0">
      <w:pPr>
        <w:pStyle w:val="Standard"/>
        <w:ind w:firstLine="709"/>
        <w:jc w:val="both"/>
        <w:rPr>
          <w:sz w:val="26"/>
          <w:szCs w:val="26"/>
          <w:lang w:val="en-US"/>
        </w:rPr>
      </w:pPr>
      <w:r w:rsidRPr="009E76D0">
        <w:rPr>
          <w:sz w:val="26"/>
          <w:szCs w:val="26"/>
          <w:lang w:val="en-US"/>
        </w:rPr>
        <w:t>Collaboration with IER experts and access to field data facilitated detailed accident scenario reconstructions and environmental impact assessments. This research supports the development of radiological emergency management technologies in Poland, enhancing competencies in nuclear safety. The internship significantly advanced knowledge in radionuclide dispersion modeling and laid a strong foundation for future research on the impacts of nuclear accidents.</w:t>
      </w:r>
    </w:p>
    <w:p w14:paraId="5783BF1E" w14:textId="77777777" w:rsidR="009E76D0" w:rsidRDefault="009E76D0" w:rsidP="009E76D0">
      <w:pPr>
        <w:pStyle w:val="Standard"/>
        <w:ind w:firstLine="709"/>
        <w:jc w:val="both"/>
        <w:rPr>
          <w:sz w:val="26"/>
          <w:szCs w:val="26"/>
          <w:lang w:val="en-US"/>
        </w:rPr>
      </w:pPr>
    </w:p>
    <w:p w14:paraId="04DCD4BA" w14:textId="26D9A0B7" w:rsidR="002D6B25" w:rsidRDefault="002D6B25" w:rsidP="00FA7C98">
      <w:pPr>
        <w:pStyle w:val="Standard"/>
        <w:ind w:firstLine="709"/>
        <w:jc w:val="both"/>
        <w:rPr>
          <w:sz w:val="14"/>
          <w:szCs w:val="25"/>
          <w:lang w:val="en-GB"/>
        </w:rPr>
      </w:pPr>
    </w:p>
    <w:p w14:paraId="05F7485A" w14:textId="77777777" w:rsidR="002D6B25" w:rsidRDefault="002D6B25" w:rsidP="00FA7C98">
      <w:pPr>
        <w:pStyle w:val="Standard"/>
        <w:ind w:firstLine="709"/>
        <w:jc w:val="both"/>
        <w:rPr>
          <w:sz w:val="14"/>
          <w:szCs w:val="25"/>
          <w:lang w:val="en-GB"/>
        </w:rPr>
      </w:pPr>
    </w:p>
    <w:p w14:paraId="0AD52F68" w14:textId="77777777" w:rsidR="00EC5C33" w:rsidRPr="00A52CEA" w:rsidRDefault="00EC5C33" w:rsidP="00FA7C98">
      <w:pPr>
        <w:pStyle w:val="Standard"/>
        <w:ind w:firstLine="709"/>
        <w:jc w:val="both"/>
        <w:rPr>
          <w:sz w:val="14"/>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4EC6F8FE" w14:textId="360B0FAE" w:rsidR="002D6B25" w:rsidRDefault="002D6B25" w:rsidP="004474F9">
      <w:pPr>
        <w:jc w:val="both"/>
        <w:rPr>
          <w:b/>
          <w:sz w:val="28"/>
        </w:rPr>
      </w:pPr>
    </w:p>
    <w:p w14:paraId="6165503D" w14:textId="77777777" w:rsidR="005522FD" w:rsidRDefault="005522FD" w:rsidP="004474F9">
      <w:pPr>
        <w:jc w:val="both"/>
        <w:rPr>
          <w:b/>
          <w:sz w:val="28"/>
        </w:rPr>
      </w:pPr>
    </w:p>
    <w:p w14:paraId="2BF795AB" w14:textId="7CC37E63" w:rsidR="004474F9" w:rsidRPr="00742815" w:rsidRDefault="004474F9" w:rsidP="004474F9">
      <w:pPr>
        <w:jc w:val="both"/>
        <w:rPr>
          <w:b/>
          <w:sz w:val="22"/>
          <w:szCs w:val="28"/>
          <w:u w:val="single"/>
          <w:lang w:val="en-US"/>
        </w:rPr>
      </w:pPr>
      <w:r w:rsidRPr="00742815">
        <w:rPr>
          <w:b/>
          <w:sz w:val="22"/>
          <w:szCs w:val="28"/>
          <w:u w:val="single"/>
          <w:lang w:val="en-US"/>
        </w:rPr>
        <w:t>Bio:</w:t>
      </w:r>
    </w:p>
    <w:p w14:paraId="646CB9D5" w14:textId="6098B8C1" w:rsidR="002D6B25" w:rsidRPr="00EC4482" w:rsidRDefault="00EC4482" w:rsidP="00045475">
      <w:pPr>
        <w:spacing w:after="60"/>
        <w:jc w:val="both"/>
        <w:rPr>
          <w:lang w:val="en-US"/>
        </w:rPr>
      </w:pPr>
      <w:bookmarkStart w:id="7" w:name="_Hlk145080841"/>
      <w:bookmarkStart w:id="8" w:name="_Hlk125625949"/>
      <w:bookmarkEnd w:id="3"/>
      <w:bookmarkEnd w:id="4"/>
      <w:r w:rsidRPr="00EC4482">
        <w:rPr>
          <w:b/>
          <w:lang w:val="en-US"/>
        </w:rPr>
        <w:t xml:space="preserve">Dr </w:t>
      </w:r>
      <w:r w:rsidR="009E76D0">
        <w:rPr>
          <w:b/>
          <w:lang w:val="en-US"/>
        </w:rPr>
        <w:t>Piotr Kopka</w:t>
      </w:r>
      <w:bookmarkEnd w:id="5"/>
      <w:bookmarkEnd w:id="7"/>
      <w:bookmarkEnd w:id="8"/>
      <w:r w:rsidRPr="00EC4482">
        <w:rPr>
          <w:b/>
          <w:lang w:val="en-US"/>
        </w:rPr>
        <w:t xml:space="preserve"> </w:t>
      </w:r>
      <w:r w:rsidR="005522FD" w:rsidRPr="00EC4482">
        <w:rPr>
          <w:lang w:val="en-US"/>
        </w:rPr>
        <w:t xml:space="preserve">- </w:t>
      </w:r>
      <w:r w:rsidR="00045475" w:rsidRPr="00045475">
        <w:rPr>
          <w:lang w:val="en-US"/>
        </w:rPr>
        <w:t>is a distinguished researcher specializing in nuclear safety and environmental hazards. His doctoral thesis explored the application of Bayesian methodologies to reconstruct stochastic events, with a focus on inverse problems related to hazardous gas and radioactive material releases into the atmosphere. Currently serving as an assistant professor at the National Centre for Nuclear Research in Poland, he has authored around ten scientific publications, earned recognition for his work on atmospheric contamination modeling, and actively advances nuclear safety, emergency preparedness, and environmental analysis.</w:t>
      </w:r>
    </w:p>
    <w:sectPr w:rsidR="002D6B25" w:rsidRPr="00EC4482"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6EC38" w14:textId="77777777" w:rsidR="004D286B" w:rsidRDefault="004D286B">
      <w:r>
        <w:separator/>
      </w:r>
    </w:p>
  </w:endnote>
  <w:endnote w:type="continuationSeparator" w:id="0">
    <w:p w14:paraId="7572B705" w14:textId="77777777" w:rsidR="004D286B" w:rsidRDefault="004D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38425" w14:textId="77777777" w:rsidR="004D286B" w:rsidRDefault="004D286B">
      <w:r>
        <w:separator/>
      </w:r>
    </w:p>
  </w:footnote>
  <w:footnote w:type="continuationSeparator" w:id="0">
    <w:p w14:paraId="338779A0" w14:textId="77777777" w:rsidR="004D286B" w:rsidRDefault="004D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4D286B">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4088CCE0"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CF6264">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CF6264">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A3144"/>
    <w:rsid w:val="001A533C"/>
    <w:rsid w:val="001B55E0"/>
    <w:rsid w:val="001D6BD7"/>
    <w:rsid w:val="001D7A9B"/>
    <w:rsid w:val="001E194D"/>
    <w:rsid w:val="001F0651"/>
    <w:rsid w:val="00204A6B"/>
    <w:rsid w:val="00204D1F"/>
    <w:rsid w:val="0020622A"/>
    <w:rsid w:val="00211FB7"/>
    <w:rsid w:val="00220B1C"/>
    <w:rsid w:val="00221B02"/>
    <w:rsid w:val="00222932"/>
    <w:rsid w:val="002234F7"/>
    <w:rsid w:val="002240D5"/>
    <w:rsid w:val="00225F53"/>
    <w:rsid w:val="002260D7"/>
    <w:rsid w:val="0022792F"/>
    <w:rsid w:val="00230289"/>
    <w:rsid w:val="00235577"/>
    <w:rsid w:val="0023776F"/>
    <w:rsid w:val="002449FC"/>
    <w:rsid w:val="00247493"/>
    <w:rsid w:val="0026142F"/>
    <w:rsid w:val="00270B3C"/>
    <w:rsid w:val="0027211B"/>
    <w:rsid w:val="002734C2"/>
    <w:rsid w:val="00283A29"/>
    <w:rsid w:val="0029148B"/>
    <w:rsid w:val="0029273D"/>
    <w:rsid w:val="002932E1"/>
    <w:rsid w:val="00296D2E"/>
    <w:rsid w:val="002A2B4E"/>
    <w:rsid w:val="002A44BF"/>
    <w:rsid w:val="002A4B62"/>
    <w:rsid w:val="002C7AE6"/>
    <w:rsid w:val="002D2709"/>
    <w:rsid w:val="002D6B25"/>
    <w:rsid w:val="002E06EE"/>
    <w:rsid w:val="002E20FA"/>
    <w:rsid w:val="002F5E34"/>
    <w:rsid w:val="002F68B1"/>
    <w:rsid w:val="0030376B"/>
    <w:rsid w:val="00304850"/>
    <w:rsid w:val="00313874"/>
    <w:rsid w:val="00316C90"/>
    <w:rsid w:val="00316DA9"/>
    <w:rsid w:val="00321617"/>
    <w:rsid w:val="00330CCF"/>
    <w:rsid w:val="00335204"/>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D48"/>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A90"/>
    <w:rsid w:val="004B78FE"/>
    <w:rsid w:val="004C1B3B"/>
    <w:rsid w:val="004D286B"/>
    <w:rsid w:val="004D5F1B"/>
    <w:rsid w:val="004E4853"/>
    <w:rsid w:val="004E592D"/>
    <w:rsid w:val="004E5A22"/>
    <w:rsid w:val="004F456A"/>
    <w:rsid w:val="005057D5"/>
    <w:rsid w:val="00511F99"/>
    <w:rsid w:val="00522249"/>
    <w:rsid w:val="00524885"/>
    <w:rsid w:val="0052528C"/>
    <w:rsid w:val="005253D5"/>
    <w:rsid w:val="00525C50"/>
    <w:rsid w:val="00534DCD"/>
    <w:rsid w:val="005522FD"/>
    <w:rsid w:val="00556357"/>
    <w:rsid w:val="00561504"/>
    <w:rsid w:val="00563CB8"/>
    <w:rsid w:val="005674B1"/>
    <w:rsid w:val="005725F8"/>
    <w:rsid w:val="005747DE"/>
    <w:rsid w:val="00576248"/>
    <w:rsid w:val="00577993"/>
    <w:rsid w:val="00581753"/>
    <w:rsid w:val="00582965"/>
    <w:rsid w:val="005856C4"/>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832DA"/>
    <w:rsid w:val="00683BA7"/>
    <w:rsid w:val="006879D8"/>
    <w:rsid w:val="006913A5"/>
    <w:rsid w:val="00691E8C"/>
    <w:rsid w:val="00695C88"/>
    <w:rsid w:val="006A591F"/>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5473E"/>
    <w:rsid w:val="00767B50"/>
    <w:rsid w:val="00771748"/>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F2813"/>
    <w:rsid w:val="007F4191"/>
    <w:rsid w:val="007F509C"/>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358DA"/>
    <w:rsid w:val="00B378A0"/>
    <w:rsid w:val="00B41E57"/>
    <w:rsid w:val="00B4271F"/>
    <w:rsid w:val="00B44510"/>
    <w:rsid w:val="00B52D2D"/>
    <w:rsid w:val="00B61231"/>
    <w:rsid w:val="00B62723"/>
    <w:rsid w:val="00B75027"/>
    <w:rsid w:val="00B76840"/>
    <w:rsid w:val="00B768B7"/>
    <w:rsid w:val="00B81B94"/>
    <w:rsid w:val="00B870B6"/>
    <w:rsid w:val="00B91163"/>
    <w:rsid w:val="00BA033B"/>
    <w:rsid w:val="00BA6B74"/>
    <w:rsid w:val="00BB0025"/>
    <w:rsid w:val="00BB3FA1"/>
    <w:rsid w:val="00BB7D90"/>
    <w:rsid w:val="00BC2D0A"/>
    <w:rsid w:val="00BC4E65"/>
    <w:rsid w:val="00BC6BD3"/>
    <w:rsid w:val="00BC728B"/>
    <w:rsid w:val="00BD624F"/>
    <w:rsid w:val="00BE2289"/>
    <w:rsid w:val="00BE4F15"/>
    <w:rsid w:val="00BF136D"/>
    <w:rsid w:val="00BF3189"/>
    <w:rsid w:val="00BF31E3"/>
    <w:rsid w:val="00BF6A8F"/>
    <w:rsid w:val="00C0079F"/>
    <w:rsid w:val="00C02D90"/>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712F"/>
    <w:rsid w:val="00C927A6"/>
    <w:rsid w:val="00C94BF7"/>
    <w:rsid w:val="00CA0031"/>
    <w:rsid w:val="00CA1D92"/>
    <w:rsid w:val="00CA7B81"/>
    <w:rsid w:val="00CB2217"/>
    <w:rsid w:val="00CB3951"/>
    <w:rsid w:val="00CB5973"/>
    <w:rsid w:val="00CB7847"/>
    <w:rsid w:val="00CC0BCC"/>
    <w:rsid w:val="00CC2C4F"/>
    <w:rsid w:val="00CC605F"/>
    <w:rsid w:val="00CD1709"/>
    <w:rsid w:val="00CE0480"/>
    <w:rsid w:val="00CE4B3B"/>
    <w:rsid w:val="00CE5D2A"/>
    <w:rsid w:val="00CE77F0"/>
    <w:rsid w:val="00CF2FA1"/>
    <w:rsid w:val="00CF3919"/>
    <w:rsid w:val="00CF6264"/>
    <w:rsid w:val="00D016A6"/>
    <w:rsid w:val="00D025A5"/>
    <w:rsid w:val="00D04685"/>
    <w:rsid w:val="00D04BBD"/>
    <w:rsid w:val="00D1617E"/>
    <w:rsid w:val="00D2584A"/>
    <w:rsid w:val="00D3298B"/>
    <w:rsid w:val="00D47532"/>
    <w:rsid w:val="00D52577"/>
    <w:rsid w:val="00D539AA"/>
    <w:rsid w:val="00D61C72"/>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2.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0CAFC180-CA6E-4F23-913C-E3D0AEB0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2</Pages>
  <Words>403</Words>
  <Characters>2424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2024-11-25T07:02:00Z</cp:lastPrinted>
  <dcterms:created xsi:type="dcterms:W3CDTF">2024-11-25T08:51:00Z</dcterms:created>
  <dcterms:modified xsi:type="dcterms:W3CDTF">2024-11-25T08:51:00Z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