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2E8B61" w14:textId="77777777" w:rsidR="00476D6A" w:rsidRPr="00BB3FA1" w:rsidRDefault="00476D6A" w:rsidP="00476D6A">
      <w:pPr>
        <w:pStyle w:val="Standard"/>
        <w:jc w:val="center"/>
      </w:pPr>
      <w:bookmarkStart w:id="0" w:name="OLE_LINK1"/>
      <w:bookmarkStart w:id="1" w:name="OLE_LINK2"/>
      <w:bookmarkStart w:id="2" w:name="_Hlk150510813"/>
      <w:bookmarkStart w:id="3" w:name="_Hlk157176561"/>
      <w:bookmarkStart w:id="4" w:name="_Hlk158968425"/>
      <w:bookmarkStart w:id="5" w:name="_GoBack"/>
      <w:bookmarkEnd w:id="5"/>
      <w:r w:rsidRPr="00BB3FA1">
        <w:rPr>
          <w:rFonts w:ascii="Liberation Serif" w:eastAsia="DejaVu Sans" w:hAnsi="Liberation Serif"/>
          <w:b/>
          <w:bCs/>
          <w:kern w:val="3"/>
          <w:sz w:val="30"/>
          <w:szCs w:val="28"/>
          <w:lang w:eastAsia="zh-CN" w:bidi="hi-IN"/>
        </w:rPr>
        <w:t>Seminarium Zakładu Energetyki Jądrowej i Analiz Środowiska (UZ3)</w:t>
      </w:r>
    </w:p>
    <w:p w14:paraId="32A5E00E" w14:textId="77777777" w:rsidR="00476D6A" w:rsidRDefault="00476D6A" w:rsidP="00476D6A">
      <w:pPr>
        <w:pStyle w:val="Standard"/>
        <w:jc w:val="center"/>
      </w:pPr>
      <w:r>
        <w:rPr>
          <w:rFonts w:ascii="Liberation Serif" w:eastAsia="DejaVu Sans" w:hAnsi="Liberation Serif"/>
          <w:b/>
          <w:bCs/>
          <w:kern w:val="3"/>
          <w:sz w:val="28"/>
          <w:szCs w:val="28"/>
          <w:lang w:eastAsia="zh-CN" w:bidi="hi-IN"/>
        </w:rPr>
        <w:t>Departament Badań Układów Złożonych (DUZ)</w:t>
      </w:r>
    </w:p>
    <w:p w14:paraId="20914E6E" w14:textId="3ABAFA31" w:rsidR="00476D6A" w:rsidRDefault="00476D6A" w:rsidP="00476D6A">
      <w:pPr>
        <w:pStyle w:val="Standard"/>
        <w:jc w:val="center"/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</w:pPr>
      <w:r w:rsidRPr="00BB3FA1">
        <w:rPr>
          <w:sz w:val="28"/>
        </w:rPr>
        <w:t>Wtorek:</w:t>
      </w:r>
      <w:r w:rsidRPr="00BB3FA1">
        <w:rPr>
          <w:rFonts w:ascii="Liberation Serif" w:eastAsia="DejaVu Sans" w:hAnsi="Liberation Serif"/>
          <w:b/>
          <w:color w:val="000000" w:themeColor="text1"/>
          <w:kern w:val="3"/>
          <w:sz w:val="30"/>
          <w:szCs w:val="28"/>
          <w:lang w:eastAsia="zh-CN" w:bidi="hi-IN"/>
        </w:rPr>
        <w:t xml:space="preserve"> </w:t>
      </w:r>
      <w:r w:rsidR="00316DA9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14</w:t>
      </w:r>
      <w:r w:rsidR="00DD3D43" w:rsidRPr="00BB3FA1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.</w:t>
      </w:r>
      <w:r w:rsidR="002932E1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0</w:t>
      </w:r>
      <w:r w:rsidR="00316DA9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5</w:t>
      </w:r>
      <w:r w:rsidR="002932E1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.2024</w:t>
      </w:r>
      <w:r w:rsidR="00080592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 xml:space="preserve">, </w:t>
      </w:r>
      <w:proofErr w:type="gramStart"/>
      <w:r w:rsidR="00080592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godz</w:t>
      </w:r>
      <w:proofErr w:type="gramEnd"/>
      <w:r w:rsidR="00080592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.</w:t>
      </w:r>
      <w:r w:rsidRPr="00BB3FA1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 xml:space="preserve"> 1</w:t>
      </w:r>
      <w:r w:rsidR="00796582" w:rsidRPr="00BB3FA1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1:3</w:t>
      </w:r>
      <w:r w:rsidRPr="00BB3FA1">
        <w:rPr>
          <w:rFonts w:ascii="Liberation Serif" w:eastAsia="DejaVu Sans" w:hAnsi="Liberation Serif"/>
          <w:b/>
          <w:color w:val="00B050"/>
          <w:kern w:val="3"/>
          <w:sz w:val="28"/>
          <w:szCs w:val="28"/>
          <w:lang w:eastAsia="zh-CN" w:bidi="hi-IN"/>
        </w:rPr>
        <w:t>0</w:t>
      </w:r>
    </w:p>
    <w:p w14:paraId="3396EA2E" w14:textId="77777777" w:rsidR="007F2813" w:rsidRPr="00A13353" w:rsidRDefault="007F2813" w:rsidP="00476D6A">
      <w:pPr>
        <w:pStyle w:val="Standard"/>
        <w:jc w:val="center"/>
        <w:rPr>
          <w:rFonts w:ascii="Liberation Serif" w:eastAsia="DejaVu Sans" w:hAnsi="Liberation Serif"/>
          <w:b/>
          <w:color w:val="00B050"/>
          <w:kern w:val="3"/>
          <w:sz w:val="12"/>
          <w:szCs w:val="28"/>
          <w:lang w:eastAsia="zh-CN" w:bidi="hi-IN"/>
        </w:rPr>
      </w:pPr>
    </w:p>
    <w:p w14:paraId="017AA788" w14:textId="77777777" w:rsidR="00080592" w:rsidRPr="00080592" w:rsidRDefault="00080592" w:rsidP="00476D6A">
      <w:pPr>
        <w:pStyle w:val="Standard"/>
        <w:jc w:val="center"/>
        <w:rPr>
          <w:color w:val="00B050"/>
          <w:sz w:val="14"/>
        </w:rPr>
      </w:pPr>
    </w:p>
    <w:p w14:paraId="5979D084" w14:textId="68CA3C3C" w:rsidR="00BF6A8F" w:rsidRDefault="00BB3FA1" w:rsidP="00F357C4">
      <w:pPr>
        <w:pStyle w:val="Standard"/>
        <w:jc w:val="center"/>
        <w:rPr>
          <w:rFonts w:eastAsia="Times New Roman"/>
          <w:b/>
          <w:bCs/>
          <w:color w:val="000000" w:themeColor="text1"/>
          <w:sz w:val="28"/>
          <w:szCs w:val="36"/>
        </w:rPr>
      </w:pPr>
      <w:r w:rsidRPr="006879D8">
        <w:rPr>
          <w:rFonts w:eastAsia="Times New Roman"/>
          <w:b/>
          <w:bCs/>
          <w:color w:val="FF0000"/>
          <w:szCs w:val="36"/>
        </w:rPr>
        <w:t>Seminarium hybrydowe</w:t>
      </w:r>
      <w:proofErr w:type="gramStart"/>
      <w:r w:rsidRPr="006879D8">
        <w:rPr>
          <w:rFonts w:eastAsia="Times New Roman"/>
          <w:b/>
          <w:bCs/>
          <w:color w:val="FF0000"/>
          <w:szCs w:val="36"/>
        </w:rPr>
        <w:t>:</w:t>
      </w:r>
      <w:r w:rsidR="00080592">
        <w:rPr>
          <w:rFonts w:eastAsia="Times New Roman"/>
          <w:b/>
          <w:bCs/>
          <w:color w:val="FF0000"/>
          <w:sz w:val="28"/>
          <w:szCs w:val="36"/>
        </w:rPr>
        <w:tab/>
      </w:r>
      <w:r w:rsidR="00B01BC5" w:rsidRPr="006879D8">
        <w:rPr>
          <w:rFonts w:eastAsia="Times New Roman"/>
          <w:b/>
          <w:bCs/>
          <w:color w:val="000000" w:themeColor="text1"/>
          <w:sz w:val="26"/>
          <w:szCs w:val="26"/>
        </w:rPr>
        <w:t>sala</w:t>
      </w:r>
      <w:proofErr w:type="gramEnd"/>
      <w:r w:rsidR="00B01BC5" w:rsidRPr="006879D8">
        <w:rPr>
          <w:rFonts w:eastAsia="Times New Roman"/>
          <w:b/>
          <w:bCs/>
          <w:color w:val="000000" w:themeColor="text1"/>
          <w:sz w:val="26"/>
          <w:szCs w:val="26"/>
        </w:rPr>
        <w:t xml:space="preserve"> 172, bud. 39 (</w:t>
      </w:r>
      <w:proofErr w:type="spellStart"/>
      <w:r w:rsidR="00B01BC5" w:rsidRPr="006879D8">
        <w:rPr>
          <w:rFonts w:eastAsia="Times New Roman"/>
          <w:b/>
          <w:bCs/>
          <w:color w:val="000000" w:themeColor="text1"/>
          <w:sz w:val="26"/>
          <w:szCs w:val="26"/>
        </w:rPr>
        <w:t>Cyfronet</w:t>
      </w:r>
      <w:proofErr w:type="spellEnd"/>
      <w:r w:rsidR="00B01BC5" w:rsidRPr="006879D8">
        <w:rPr>
          <w:rFonts w:eastAsia="Times New Roman"/>
          <w:b/>
          <w:bCs/>
          <w:color w:val="000000" w:themeColor="text1"/>
          <w:sz w:val="26"/>
          <w:szCs w:val="26"/>
        </w:rPr>
        <w:t>, III piętro)</w:t>
      </w:r>
    </w:p>
    <w:p w14:paraId="31413611" w14:textId="77777777" w:rsidR="00080592" w:rsidRPr="00080592" w:rsidRDefault="00080592" w:rsidP="00F357C4">
      <w:pPr>
        <w:pStyle w:val="Standard"/>
        <w:jc w:val="center"/>
        <w:rPr>
          <w:rFonts w:eastAsia="Times New Roman"/>
          <w:b/>
          <w:bCs/>
          <w:color w:val="FF0000"/>
          <w:sz w:val="8"/>
          <w:szCs w:val="36"/>
        </w:rPr>
      </w:pPr>
    </w:p>
    <w:p w14:paraId="5F63E3D8" w14:textId="4AC74642" w:rsidR="00090449" w:rsidRPr="003539AA" w:rsidRDefault="00BB3FA1" w:rsidP="00F357C4">
      <w:pPr>
        <w:pStyle w:val="Standard"/>
        <w:jc w:val="center"/>
        <w:rPr>
          <w:rStyle w:val="Hipercze"/>
          <w:rFonts w:ascii="Helvetica" w:hAnsi="Helvetica"/>
          <w:sz w:val="23"/>
          <w:szCs w:val="21"/>
          <w:shd w:val="clear" w:color="auto" w:fill="FFFFFF"/>
          <w:lang w:val="en-GB"/>
        </w:rPr>
      </w:pPr>
      <w:proofErr w:type="spellStart"/>
      <w:proofErr w:type="gramStart"/>
      <w:r w:rsidRPr="003539AA">
        <w:rPr>
          <w:szCs w:val="28"/>
          <w:lang w:val="en-GB"/>
        </w:rPr>
        <w:t>transmisja</w:t>
      </w:r>
      <w:proofErr w:type="spellEnd"/>
      <w:proofErr w:type="gramEnd"/>
      <w:r w:rsidRPr="003539AA">
        <w:rPr>
          <w:szCs w:val="28"/>
          <w:lang w:val="en-GB"/>
        </w:rPr>
        <w:t xml:space="preserve"> online:</w:t>
      </w:r>
      <w:r w:rsidR="00080592" w:rsidRPr="003539AA">
        <w:rPr>
          <w:szCs w:val="28"/>
          <w:lang w:val="en-GB"/>
        </w:rPr>
        <w:t xml:space="preserve"> </w:t>
      </w:r>
      <w:hyperlink r:id="rId11" w:tgtFrame="_blank" w:history="1">
        <w:r w:rsidR="006E785E" w:rsidRPr="003539AA">
          <w:rPr>
            <w:rStyle w:val="Hipercze"/>
            <w:rFonts w:ascii="Helvetica" w:hAnsi="Helvetica"/>
            <w:sz w:val="23"/>
            <w:szCs w:val="21"/>
            <w:shd w:val="clear" w:color="auto" w:fill="FFFFFF"/>
            <w:lang w:val="en-GB"/>
          </w:rPr>
          <w:t>https://www.gotomeet.me/NCBJmeetings/uz3-and-phd4gen-seminars</w:t>
        </w:r>
      </w:hyperlink>
    </w:p>
    <w:p w14:paraId="2DC3EE83" w14:textId="595023BD" w:rsidR="00BB3FA1" w:rsidRPr="003539AA" w:rsidRDefault="00BB3FA1" w:rsidP="00080592">
      <w:pPr>
        <w:pStyle w:val="Standard"/>
        <w:rPr>
          <w:rStyle w:val="Hipercze"/>
          <w:rFonts w:ascii="Helvetica" w:hAnsi="Helvetica"/>
          <w:sz w:val="21"/>
          <w:szCs w:val="21"/>
          <w:shd w:val="clear" w:color="auto" w:fill="FFFFFF"/>
          <w:lang w:val="en-GB"/>
        </w:rPr>
      </w:pPr>
    </w:p>
    <w:p w14:paraId="74FD42CF" w14:textId="5F4BD596" w:rsidR="00E028EE" w:rsidRDefault="00E028EE" w:rsidP="00476D6A">
      <w:pPr>
        <w:pStyle w:val="Standard"/>
        <w:jc w:val="center"/>
        <w:rPr>
          <w:rFonts w:eastAsia="Times New Roman"/>
          <w:b/>
          <w:bCs/>
          <w:color w:val="000080"/>
          <w:sz w:val="10"/>
          <w:szCs w:val="36"/>
          <w:lang w:val="en-GB"/>
        </w:rPr>
      </w:pPr>
    </w:p>
    <w:p w14:paraId="7B4DB28E" w14:textId="6EC7F455" w:rsidR="00EC5C33" w:rsidRDefault="00EC5C33" w:rsidP="00476D6A">
      <w:pPr>
        <w:pStyle w:val="Standard"/>
        <w:jc w:val="center"/>
        <w:rPr>
          <w:rFonts w:eastAsia="Times New Roman"/>
          <w:b/>
          <w:bCs/>
          <w:color w:val="000080"/>
          <w:sz w:val="10"/>
          <w:szCs w:val="36"/>
          <w:lang w:val="en-GB"/>
        </w:rPr>
      </w:pPr>
    </w:p>
    <w:p w14:paraId="07F55FBC" w14:textId="77777777" w:rsidR="00EC5C33" w:rsidRPr="00A52CEA" w:rsidRDefault="00EC5C33" w:rsidP="00476D6A">
      <w:pPr>
        <w:pStyle w:val="Standard"/>
        <w:jc w:val="center"/>
        <w:rPr>
          <w:rFonts w:eastAsia="Times New Roman"/>
          <w:b/>
          <w:bCs/>
          <w:color w:val="000080"/>
          <w:sz w:val="10"/>
          <w:szCs w:val="36"/>
          <w:lang w:val="en-GB"/>
        </w:rPr>
      </w:pPr>
    </w:p>
    <w:p w14:paraId="2AE2857C" w14:textId="77777777" w:rsidR="00AC327D" w:rsidRPr="003539AA" w:rsidRDefault="00AC327D" w:rsidP="00476D6A">
      <w:pPr>
        <w:pStyle w:val="Standard"/>
        <w:jc w:val="center"/>
        <w:rPr>
          <w:rFonts w:eastAsia="Times New Roman"/>
          <w:b/>
          <w:bCs/>
          <w:color w:val="000080"/>
          <w:sz w:val="16"/>
          <w:szCs w:val="36"/>
          <w:lang w:val="en-GB"/>
        </w:rPr>
      </w:pPr>
    </w:p>
    <w:p w14:paraId="4F27BF23" w14:textId="398EB479" w:rsidR="00E74B70" w:rsidRPr="00316DA9" w:rsidRDefault="00316DA9" w:rsidP="00476D6A">
      <w:pPr>
        <w:pStyle w:val="Standard"/>
        <w:jc w:val="center"/>
        <w:rPr>
          <w:rFonts w:eastAsia="Times New Roman"/>
          <w:b/>
          <w:bCs/>
          <w:color w:val="000080"/>
          <w:sz w:val="36"/>
          <w:szCs w:val="32"/>
        </w:rPr>
      </w:pPr>
      <w:proofErr w:type="gramStart"/>
      <w:r w:rsidRPr="00316DA9">
        <w:rPr>
          <w:rFonts w:eastAsia="Times New Roman"/>
          <w:b/>
          <w:bCs/>
          <w:color w:val="000080"/>
          <w:sz w:val="32"/>
          <w:szCs w:val="32"/>
        </w:rPr>
        <w:t>prof</w:t>
      </w:r>
      <w:proofErr w:type="gramEnd"/>
      <w:r w:rsidRPr="00316DA9">
        <w:rPr>
          <w:rFonts w:eastAsia="Times New Roman"/>
          <w:b/>
          <w:bCs/>
          <w:color w:val="000080"/>
          <w:sz w:val="32"/>
          <w:szCs w:val="32"/>
        </w:rPr>
        <w:t xml:space="preserve">. dr hab. inż. </w:t>
      </w:r>
      <w:r w:rsidRPr="00316DA9">
        <w:rPr>
          <w:rFonts w:eastAsia="Times New Roman"/>
          <w:b/>
          <w:bCs/>
          <w:color w:val="000080"/>
          <w:sz w:val="36"/>
          <w:szCs w:val="32"/>
        </w:rPr>
        <w:t>Wacław Gudowski</w:t>
      </w:r>
      <w:r w:rsidR="00EC4088" w:rsidRPr="00316DA9">
        <w:rPr>
          <w:rFonts w:eastAsia="Times New Roman"/>
          <w:b/>
          <w:bCs/>
          <w:color w:val="000080"/>
          <w:sz w:val="36"/>
          <w:szCs w:val="32"/>
        </w:rPr>
        <w:t xml:space="preserve"> </w:t>
      </w:r>
    </w:p>
    <w:p w14:paraId="42DC7A6E" w14:textId="055D32E2" w:rsidR="007C5BE5" w:rsidRPr="00316DA9" w:rsidRDefault="00316DA9" w:rsidP="00476D6A">
      <w:pPr>
        <w:pStyle w:val="Standard"/>
        <w:jc w:val="center"/>
        <w:rPr>
          <w:rFonts w:eastAsia="Times New Roman"/>
          <w:b/>
          <w:bCs/>
          <w:color w:val="000080"/>
          <w:sz w:val="28"/>
        </w:rPr>
      </w:pPr>
      <w:r w:rsidRPr="00316DA9">
        <w:rPr>
          <w:rFonts w:eastAsia="Times New Roman"/>
          <w:b/>
          <w:bCs/>
          <w:color w:val="000080"/>
          <w:sz w:val="28"/>
        </w:rPr>
        <w:t>NCBJ</w:t>
      </w:r>
    </w:p>
    <w:p w14:paraId="1F51AA33" w14:textId="6303A9C4" w:rsidR="007A6F5A" w:rsidRPr="00316DA9" w:rsidRDefault="007A6F5A" w:rsidP="00476D6A">
      <w:pPr>
        <w:pStyle w:val="Standard"/>
        <w:jc w:val="center"/>
        <w:rPr>
          <w:rFonts w:eastAsia="Times New Roman"/>
          <w:bCs/>
          <w:sz w:val="22"/>
          <w:szCs w:val="36"/>
        </w:rPr>
      </w:pPr>
    </w:p>
    <w:p w14:paraId="1E94BF16" w14:textId="77777777" w:rsidR="00A52CEA" w:rsidRPr="00316DA9" w:rsidRDefault="00A52CEA" w:rsidP="00476D6A">
      <w:pPr>
        <w:pStyle w:val="Standard"/>
        <w:jc w:val="center"/>
        <w:rPr>
          <w:rFonts w:eastAsia="Times New Roman"/>
          <w:bCs/>
          <w:sz w:val="22"/>
          <w:szCs w:val="36"/>
        </w:rPr>
      </w:pPr>
    </w:p>
    <w:p w14:paraId="1AFB3102" w14:textId="38758408" w:rsidR="000A5E5B" w:rsidRPr="00316DA9" w:rsidRDefault="00316DA9" w:rsidP="00080592">
      <w:pPr>
        <w:pStyle w:val="Standard"/>
        <w:jc w:val="center"/>
        <w:rPr>
          <w:rStyle w:val="Internetlink"/>
          <w:color w:val="auto"/>
          <w:sz w:val="36"/>
          <w:szCs w:val="36"/>
          <w:u w:val="none"/>
        </w:rPr>
      </w:pPr>
      <w:r w:rsidRPr="00316DA9">
        <w:rPr>
          <w:rStyle w:val="Internetlink"/>
          <w:b/>
          <w:bCs/>
          <w:color w:val="auto"/>
          <w:sz w:val="36"/>
          <w:szCs w:val="36"/>
          <w:u w:val="none"/>
        </w:rPr>
        <w:t>Mały i duży atom – korzyści społeczne i środowiskowe</w:t>
      </w:r>
    </w:p>
    <w:p w14:paraId="3193E255" w14:textId="77777777" w:rsidR="00D1617E" w:rsidRPr="00316DA9" w:rsidRDefault="00D1617E" w:rsidP="00476D6A">
      <w:pPr>
        <w:pStyle w:val="Standard"/>
        <w:jc w:val="both"/>
        <w:rPr>
          <w:rFonts w:eastAsia="Times New Roman"/>
          <w:b/>
          <w:bCs/>
          <w:color w:val="000000"/>
          <w:sz w:val="26"/>
          <w:szCs w:val="26"/>
        </w:rPr>
      </w:pPr>
    </w:p>
    <w:p w14:paraId="09FAEC3D" w14:textId="77777777" w:rsidR="007F2813" w:rsidRPr="00316DA9" w:rsidRDefault="007F2813" w:rsidP="00476D6A">
      <w:pPr>
        <w:pStyle w:val="Standard"/>
        <w:jc w:val="both"/>
        <w:rPr>
          <w:rFonts w:eastAsia="Times New Roman"/>
          <w:b/>
          <w:bCs/>
          <w:color w:val="000000"/>
          <w:sz w:val="16"/>
          <w:szCs w:val="26"/>
        </w:rPr>
      </w:pPr>
    </w:p>
    <w:p w14:paraId="115EB119" w14:textId="16827F8C" w:rsidR="002A4B62" w:rsidRPr="00316DA9" w:rsidRDefault="00F357C4" w:rsidP="00B2344D">
      <w:pPr>
        <w:pStyle w:val="Standard"/>
        <w:jc w:val="both"/>
        <w:rPr>
          <w:rFonts w:eastAsia="Times New Roman"/>
          <w:color w:val="000000"/>
          <w:sz w:val="26"/>
          <w:szCs w:val="26"/>
          <w:u w:val="single"/>
        </w:rPr>
      </w:pPr>
      <w:r w:rsidRPr="00316DA9">
        <w:rPr>
          <w:rFonts w:eastAsia="Times New Roman"/>
          <w:b/>
          <w:bCs/>
          <w:color w:val="000000"/>
          <w:sz w:val="26"/>
          <w:szCs w:val="26"/>
          <w:u w:val="single"/>
        </w:rPr>
        <w:t>Abstra</w:t>
      </w:r>
      <w:r w:rsidR="00316DA9" w:rsidRPr="00316DA9">
        <w:rPr>
          <w:rFonts w:eastAsia="Times New Roman"/>
          <w:b/>
          <w:bCs/>
          <w:color w:val="000000"/>
          <w:sz w:val="26"/>
          <w:szCs w:val="26"/>
          <w:u w:val="single"/>
        </w:rPr>
        <w:t>k</w:t>
      </w:r>
      <w:r w:rsidR="00E74B70" w:rsidRPr="00316DA9">
        <w:rPr>
          <w:rFonts w:eastAsia="Times New Roman"/>
          <w:b/>
          <w:bCs/>
          <w:color w:val="000000"/>
          <w:sz w:val="26"/>
          <w:szCs w:val="26"/>
          <w:u w:val="single"/>
        </w:rPr>
        <w:t>t</w:t>
      </w:r>
      <w:r w:rsidR="00476D6A" w:rsidRPr="00316DA9">
        <w:rPr>
          <w:rFonts w:eastAsia="Times New Roman"/>
          <w:color w:val="000000"/>
          <w:sz w:val="26"/>
          <w:szCs w:val="26"/>
          <w:u w:val="single"/>
        </w:rPr>
        <w:t>:</w:t>
      </w:r>
    </w:p>
    <w:p w14:paraId="78BCB3DE" w14:textId="77777777" w:rsidR="00BF6A8F" w:rsidRPr="00316DA9" w:rsidRDefault="00BF6A8F" w:rsidP="00B2344D">
      <w:pPr>
        <w:pStyle w:val="Standard"/>
        <w:jc w:val="both"/>
        <w:rPr>
          <w:sz w:val="22"/>
        </w:rPr>
      </w:pPr>
    </w:p>
    <w:p w14:paraId="4256A4B1" w14:textId="77777777" w:rsidR="00316DA9" w:rsidRDefault="00316DA9" w:rsidP="00EC4088">
      <w:pPr>
        <w:pStyle w:val="Standard"/>
        <w:ind w:firstLine="709"/>
        <w:jc w:val="both"/>
        <w:rPr>
          <w:sz w:val="25"/>
          <w:szCs w:val="25"/>
          <w:lang w:val="en-GB"/>
        </w:rPr>
      </w:pPr>
      <w:r w:rsidRPr="00316DA9">
        <w:rPr>
          <w:sz w:val="25"/>
          <w:szCs w:val="25"/>
        </w:rPr>
        <w:t xml:space="preserve">Przez wiele ostatnich lat dyskusja społeczna na temat energetyki jądrowej skupiała się głównie na zagrożeniach płynących z tego źródła energii i konsekwencjach ewentualnych awarii, nawet jeśli prawdopodobieństwo takich awarii jest znikome. Mało uwagi poświęcało się korzyściom płynących z wdrożenia energetyki jądrowej, korzyściom dla kraju, dla lokalnych społeczności/lokalnych samorządów i korzyściom środowiskowym. Wraz z niezależną firmą audytorsko-doradczą KPMG zrobiliśmy rzetelna analizę korzyści płynących z wdrożenia atomu w Polsce. </w:t>
      </w:r>
      <w:proofErr w:type="spellStart"/>
      <w:r w:rsidRPr="00316DA9">
        <w:rPr>
          <w:sz w:val="25"/>
          <w:szCs w:val="25"/>
          <w:lang w:val="en-GB"/>
        </w:rPr>
        <w:t>Rezultaty</w:t>
      </w:r>
      <w:proofErr w:type="spellEnd"/>
      <w:r w:rsidRPr="00316DA9">
        <w:rPr>
          <w:sz w:val="25"/>
          <w:szCs w:val="25"/>
          <w:lang w:val="en-GB"/>
        </w:rPr>
        <w:t xml:space="preserve"> </w:t>
      </w:r>
      <w:proofErr w:type="spellStart"/>
      <w:r w:rsidRPr="00316DA9">
        <w:rPr>
          <w:sz w:val="25"/>
          <w:szCs w:val="25"/>
          <w:lang w:val="en-GB"/>
        </w:rPr>
        <w:t>tej</w:t>
      </w:r>
      <w:proofErr w:type="spellEnd"/>
      <w:r w:rsidRPr="00316DA9">
        <w:rPr>
          <w:sz w:val="25"/>
          <w:szCs w:val="25"/>
          <w:lang w:val="en-GB"/>
        </w:rPr>
        <w:t xml:space="preserve"> </w:t>
      </w:r>
      <w:proofErr w:type="spellStart"/>
      <w:r w:rsidRPr="00316DA9">
        <w:rPr>
          <w:sz w:val="25"/>
          <w:szCs w:val="25"/>
          <w:lang w:val="en-GB"/>
        </w:rPr>
        <w:t>analizy</w:t>
      </w:r>
      <w:proofErr w:type="spellEnd"/>
      <w:r w:rsidRPr="00316DA9">
        <w:rPr>
          <w:sz w:val="25"/>
          <w:szCs w:val="25"/>
          <w:lang w:val="en-GB"/>
        </w:rPr>
        <w:t xml:space="preserve"> </w:t>
      </w:r>
      <w:proofErr w:type="spellStart"/>
      <w:proofErr w:type="gramStart"/>
      <w:r w:rsidRPr="00316DA9">
        <w:rPr>
          <w:sz w:val="25"/>
          <w:szCs w:val="25"/>
          <w:lang w:val="en-GB"/>
        </w:rPr>
        <w:t>będą</w:t>
      </w:r>
      <w:proofErr w:type="spellEnd"/>
      <w:proofErr w:type="gramEnd"/>
      <w:r w:rsidRPr="00316DA9">
        <w:rPr>
          <w:sz w:val="25"/>
          <w:szCs w:val="25"/>
          <w:lang w:val="en-GB"/>
        </w:rPr>
        <w:t xml:space="preserve"> </w:t>
      </w:r>
      <w:proofErr w:type="spellStart"/>
      <w:r w:rsidRPr="00316DA9">
        <w:rPr>
          <w:sz w:val="25"/>
          <w:szCs w:val="25"/>
          <w:lang w:val="en-GB"/>
        </w:rPr>
        <w:t>przedstawione</w:t>
      </w:r>
      <w:proofErr w:type="spellEnd"/>
      <w:r w:rsidRPr="00316DA9">
        <w:rPr>
          <w:sz w:val="25"/>
          <w:szCs w:val="25"/>
          <w:lang w:val="en-GB"/>
        </w:rPr>
        <w:t xml:space="preserve"> na </w:t>
      </w:r>
      <w:proofErr w:type="spellStart"/>
      <w:r w:rsidRPr="00316DA9">
        <w:rPr>
          <w:sz w:val="25"/>
          <w:szCs w:val="25"/>
          <w:lang w:val="en-GB"/>
        </w:rPr>
        <w:t>seminarium</w:t>
      </w:r>
      <w:proofErr w:type="spellEnd"/>
      <w:r w:rsidRPr="00316DA9">
        <w:rPr>
          <w:sz w:val="25"/>
          <w:szCs w:val="25"/>
          <w:lang w:val="en-GB"/>
        </w:rPr>
        <w:t xml:space="preserve">. </w:t>
      </w:r>
    </w:p>
    <w:p w14:paraId="39EE986C" w14:textId="77777777" w:rsidR="00316DA9" w:rsidRDefault="00316DA9" w:rsidP="00EC4088">
      <w:pPr>
        <w:pStyle w:val="Standard"/>
        <w:ind w:firstLine="709"/>
        <w:jc w:val="both"/>
        <w:rPr>
          <w:sz w:val="25"/>
          <w:szCs w:val="25"/>
          <w:lang w:val="en-GB"/>
        </w:rPr>
      </w:pPr>
    </w:p>
    <w:p w14:paraId="54E4B533" w14:textId="65084F40" w:rsidR="00EC5C33" w:rsidRDefault="00EC5C33" w:rsidP="00FA7C98">
      <w:pPr>
        <w:pStyle w:val="Standard"/>
        <w:ind w:firstLine="709"/>
        <w:jc w:val="both"/>
        <w:rPr>
          <w:sz w:val="14"/>
          <w:szCs w:val="25"/>
          <w:lang w:val="en-GB"/>
        </w:rPr>
      </w:pPr>
    </w:p>
    <w:p w14:paraId="0AD52F68" w14:textId="77777777" w:rsidR="00EC5C33" w:rsidRPr="00A52CEA" w:rsidRDefault="00EC5C33" w:rsidP="00FA7C98">
      <w:pPr>
        <w:pStyle w:val="Standard"/>
        <w:ind w:firstLine="709"/>
        <w:jc w:val="both"/>
        <w:rPr>
          <w:sz w:val="14"/>
          <w:szCs w:val="25"/>
          <w:lang w:val="en-GB"/>
        </w:rPr>
      </w:pPr>
    </w:p>
    <w:p w14:paraId="49603DF2" w14:textId="77777777" w:rsidR="00476D6A" w:rsidRPr="00080592" w:rsidRDefault="005253D5" w:rsidP="00476D6A">
      <w:pPr>
        <w:pStyle w:val="Standard"/>
        <w:jc w:val="both"/>
        <w:rPr>
          <w:sz w:val="25"/>
          <w:szCs w:val="25"/>
        </w:rPr>
      </w:pPr>
      <w:r w:rsidRPr="00080592">
        <w:rPr>
          <w:sz w:val="25"/>
          <w:szCs w:val="25"/>
        </w:rPr>
        <w:t>Serdecznie zapraszamy</w:t>
      </w:r>
      <w:r w:rsidR="00476D6A" w:rsidRPr="00080592">
        <w:rPr>
          <w:sz w:val="25"/>
          <w:szCs w:val="25"/>
        </w:rPr>
        <w:t> </w:t>
      </w:r>
    </w:p>
    <w:p w14:paraId="0C355285" w14:textId="2951B4C2" w:rsidR="00476D6A" w:rsidRDefault="00E73F99" w:rsidP="00476D6A">
      <w:pPr>
        <w:pStyle w:val="Standard"/>
        <w:jc w:val="both"/>
        <w:rPr>
          <w:sz w:val="25"/>
          <w:szCs w:val="25"/>
        </w:rPr>
      </w:pPr>
      <w:r w:rsidRPr="00080592">
        <w:rPr>
          <w:sz w:val="25"/>
          <w:szCs w:val="25"/>
        </w:rPr>
        <w:t>Tomasz</w:t>
      </w:r>
      <w:r w:rsidR="00476D6A" w:rsidRPr="00080592">
        <w:rPr>
          <w:sz w:val="25"/>
          <w:szCs w:val="25"/>
        </w:rPr>
        <w:t xml:space="preserve"> Kwiatkowski</w:t>
      </w:r>
      <w:bookmarkEnd w:id="0"/>
      <w:bookmarkEnd w:id="1"/>
      <w:bookmarkEnd w:id="2"/>
      <w:r w:rsidR="00FA1C9A">
        <w:rPr>
          <w:sz w:val="25"/>
          <w:szCs w:val="25"/>
        </w:rPr>
        <w:t xml:space="preserve">, </w:t>
      </w:r>
      <w:r w:rsidR="00FA1C9A" w:rsidRPr="00080592">
        <w:rPr>
          <w:sz w:val="25"/>
          <w:szCs w:val="25"/>
        </w:rPr>
        <w:t>M</w:t>
      </w:r>
      <w:r w:rsidR="00FA1C9A">
        <w:rPr>
          <w:sz w:val="25"/>
          <w:szCs w:val="25"/>
        </w:rPr>
        <w:t>ariusz Dąbrowski</w:t>
      </w:r>
    </w:p>
    <w:p w14:paraId="08972CF3" w14:textId="2F886480" w:rsidR="004474F9" w:rsidRDefault="004474F9" w:rsidP="004474F9">
      <w:pPr>
        <w:jc w:val="both"/>
        <w:rPr>
          <w:b/>
          <w:sz w:val="28"/>
        </w:rPr>
      </w:pPr>
    </w:p>
    <w:p w14:paraId="2BF795AB" w14:textId="7CC37E63" w:rsidR="004474F9" w:rsidRPr="00A52CEA" w:rsidRDefault="004474F9" w:rsidP="004474F9">
      <w:pPr>
        <w:jc w:val="both"/>
        <w:rPr>
          <w:b/>
          <w:sz w:val="22"/>
          <w:szCs w:val="28"/>
          <w:u w:val="single"/>
          <w:lang w:val="en-GB"/>
        </w:rPr>
      </w:pPr>
      <w:r w:rsidRPr="00A52CEA">
        <w:rPr>
          <w:b/>
          <w:sz w:val="22"/>
          <w:szCs w:val="28"/>
          <w:u w:val="single"/>
          <w:lang w:val="en-GB"/>
        </w:rPr>
        <w:t>Bio:</w:t>
      </w:r>
    </w:p>
    <w:p w14:paraId="591AFDD3" w14:textId="54B904E3" w:rsidR="00316DA9" w:rsidRPr="00205110" w:rsidRDefault="00316DA9" w:rsidP="00316DA9">
      <w:pPr>
        <w:jc w:val="both"/>
      </w:pPr>
      <w:bookmarkStart w:id="6" w:name="_Hlk145080841"/>
      <w:bookmarkEnd w:id="3"/>
      <w:bookmarkEnd w:id="4"/>
      <w:r w:rsidRPr="00316DA9">
        <w:rPr>
          <w:b/>
        </w:rPr>
        <w:t xml:space="preserve">Profesor dr hab. inż. </w:t>
      </w:r>
      <w:r w:rsidRPr="00205110">
        <w:rPr>
          <w:b/>
        </w:rPr>
        <w:t>Wacław Gudowski</w:t>
      </w:r>
    </w:p>
    <w:p w14:paraId="7B885FB1" w14:textId="52E0C4CC" w:rsidR="00316DA9" w:rsidRPr="0085569D" w:rsidRDefault="00316DA9" w:rsidP="00316DA9">
      <w:pPr>
        <w:spacing w:after="60"/>
        <w:jc w:val="both"/>
      </w:pPr>
      <w:bookmarkStart w:id="7" w:name="_Hlk125625949"/>
      <w:r>
        <w:rPr>
          <w:noProof/>
        </w:rPr>
        <w:drawing>
          <wp:anchor distT="0" distB="0" distL="114300" distR="114300" simplePos="0" relativeHeight="251659264" behindDoc="0" locked="0" layoutInCell="1" allowOverlap="1" wp14:anchorId="1A01FB86" wp14:editId="2A031246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798320" cy="2514600"/>
            <wp:effectExtent l="0" t="0" r="0" b="0"/>
            <wp:wrapSquare wrapText="bothSides"/>
            <wp:docPr id="6376902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569D">
        <w:rPr>
          <w:b/>
        </w:rPr>
        <w:t>Profesor</w:t>
      </w:r>
      <w:r w:rsidRPr="0085569D">
        <w:t xml:space="preserve"> w Narodowym Centrum Badań Jądrowych, Świerk.</w:t>
      </w:r>
    </w:p>
    <w:p w14:paraId="39CBF38D" w14:textId="77777777" w:rsidR="00316DA9" w:rsidRPr="00205110" w:rsidRDefault="00316DA9" w:rsidP="00316DA9">
      <w:pPr>
        <w:spacing w:after="60"/>
        <w:jc w:val="both"/>
      </w:pPr>
      <w:r w:rsidRPr="00205110">
        <w:rPr>
          <w:b/>
        </w:rPr>
        <w:t>Profesor</w:t>
      </w:r>
      <w:r>
        <w:rPr>
          <w:b/>
        </w:rPr>
        <w:t xml:space="preserve"> </w:t>
      </w:r>
      <w:r w:rsidRPr="00205110">
        <w:t>fizyki neutronowej i fizyki reaktorów w Królewskim Instytucie Technologicznym – KTH, Sztokholm, Szwecja</w:t>
      </w:r>
      <w:r>
        <w:t>.</w:t>
      </w:r>
    </w:p>
    <w:p w14:paraId="604B3193" w14:textId="77777777" w:rsidR="00316DA9" w:rsidRDefault="00316DA9" w:rsidP="00316DA9">
      <w:pPr>
        <w:spacing w:after="60"/>
        <w:jc w:val="both"/>
        <w:rPr>
          <w:bCs/>
        </w:rPr>
      </w:pPr>
      <w:r w:rsidRPr="00831D33">
        <w:rPr>
          <w:b/>
        </w:rPr>
        <w:t xml:space="preserve">Doradca </w:t>
      </w:r>
      <w:r w:rsidRPr="00831D33">
        <w:rPr>
          <w:bCs/>
        </w:rPr>
        <w:t xml:space="preserve">Orlen </w:t>
      </w:r>
      <w:proofErr w:type="spellStart"/>
      <w:r w:rsidRPr="00831D33">
        <w:rPr>
          <w:bCs/>
        </w:rPr>
        <w:t>Synthos</w:t>
      </w:r>
      <w:proofErr w:type="spellEnd"/>
      <w:r w:rsidRPr="00831D33">
        <w:rPr>
          <w:bCs/>
        </w:rPr>
        <w:t xml:space="preserve"> Green Energy </w:t>
      </w:r>
      <w:proofErr w:type="spellStart"/>
      <w:r>
        <w:rPr>
          <w:bCs/>
        </w:rPr>
        <w:t>ds</w:t>
      </w:r>
      <w:proofErr w:type="spellEnd"/>
      <w:r>
        <w:rPr>
          <w:bCs/>
        </w:rPr>
        <w:t xml:space="preserve"> Energetyki.</w:t>
      </w:r>
    </w:p>
    <w:p w14:paraId="3FB9CDF0" w14:textId="77777777" w:rsidR="00316DA9" w:rsidRPr="00831D33" w:rsidRDefault="00316DA9" w:rsidP="00316DA9">
      <w:pPr>
        <w:spacing w:after="60"/>
        <w:jc w:val="both"/>
        <w:rPr>
          <w:bCs/>
        </w:rPr>
      </w:pPr>
    </w:p>
    <w:p w14:paraId="561E3B7D" w14:textId="77777777" w:rsidR="00316DA9" w:rsidRPr="0085569D" w:rsidRDefault="00316DA9" w:rsidP="00316DA9">
      <w:pPr>
        <w:spacing w:after="60"/>
        <w:jc w:val="both"/>
      </w:pPr>
      <w:r w:rsidRPr="0085569D">
        <w:rPr>
          <w:b/>
        </w:rPr>
        <w:t>Członek</w:t>
      </w:r>
      <w:r w:rsidRPr="0085569D">
        <w:t xml:space="preserve"> Szwedzkiej Królewskiej Akademii Nauk Inżynieryjnych - </w:t>
      </w:r>
      <w:r w:rsidRPr="001877BC">
        <w:rPr>
          <w:b/>
          <w:bCs/>
        </w:rPr>
        <w:t>IVA</w:t>
      </w:r>
    </w:p>
    <w:p w14:paraId="60DD194D" w14:textId="77777777" w:rsidR="00316DA9" w:rsidRDefault="00316DA9" w:rsidP="00316DA9">
      <w:pPr>
        <w:spacing w:after="80"/>
        <w:jc w:val="both"/>
        <w:rPr>
          <w:bCs/>
        </w:rPr>
      </w:pPr>
      <w:bookmarkStart w:id="8" w:name="_Hlk125625973"/>
      <w:bookmarkEnd w:id="7"/>
    </w:p>
    <w:p w14:paraId="1D209895" w14:textId="77777777" w:rsidR="00316DA9" w:rsidRPr="0073693B" w:rsidRDefault="00316DA9" w:rsidP="00316DA9">
      <w:pPr>
        <w:spacing w:after="80"/>
        <w:jc w:val="both"/>
        <w:rPr>
          <w:b/>
        </w:rPr>
      </w:pPr>
      <w:r w:rsidRPr="0073693B">
        <w:rPr>
          <w:bCs/>
        </w:rPr>
        <w:t xml:space="preserve">Do roku 2006 – </w:t>
      </w:r>
      <w:r w:rsidRPr="0073693B">
        <w:rPr>
          <w:b/>
          <w:bCs/>
        </w:rPr>
        <w:t>Dyrektor Centrum Technologii Jądrowej</w:t>
      </w:r>
      <w:r w:rsidRPr="0073693B">
        <w:t xml:space="preserve"> (</w:t>
      </w:r>
      <w:r w:rsidRPr="0073693B">
        <w:rPr>
          <w:b/>
        </w:rPr>
        <w:t>CEKERT</w:t>
      </w:r>
      <w:r w:rsidRPr="0073693B">
        <w:t>) w Królewskim Instytucie Technologicznym, Sztokholm</w:t>
      </w:r>
      <w:r w:rsidRPr="0073693B">
        <w:rPr>
          <w:b/>
        </w:rPr>
        <w:t xml:space="preserve"> </w:t>
      </w:r>
    </w:p>
    <w:p w14:paraId="068A5E67" w14:textId="77777777" w:rsidR="00316DA9" w:rsidRPr="00CD1394" w:rsidRDefault="00316DA9" w:rsidP="00316DA9">
      <w:pPr>
        <w:spacing w:after="80"/>
        <w:jc w:val="both"/>
      </w:pPr>
      <w:r w:rsidRPr="00CD1394">
        <w:rPr>
          <w:b/>
        </w:rPr>
        <w:lastRenderedPageBreak/>
        <w:t>2006-2011</w:t>
      </w:r>
      <w:r w:rsidRPr="00CD1394">
        <w:t xml:space="preserve"> </w:t>
      </w:r>
      <w:r w:rsidRPr="00CD1394">
        <w:rPr>
          <w:b/>
        </w:rPr>
        <w:t>Zastępca Dyrek</w:t>
      </w:r>
      <w:r>
        <w:rPr>
          <w:b/>
        </w:rPr>
        <w:t>t</w:t>
      </w:r>
      <w:r w:rsidRPr="00CD1394">
        <w:rPr>
          <w:b/>
        </w:rPr>
        <w:t>ora</w:t>
      </w:r>
      <w:r>
        <w:rPr>
          <w:b/>
        </w:rPr>
        <w:t xml:space="preserve"> Generalnego</w:t>
      </w:r>
      <w:r w:rsidRPr="00CD1394">
        <w:rPr>
          <w:b/>
        </w:rPr>
        <w:t xml:space="preserve"> w</w:t>
      </w:r>
      <w:r w:rsidRPr="00CD1394">
        <w:t xml:space="preserve"> International Science and Technology Center (ISTC) w Moskwie, centrum analiz, badań i monitorowania nierozprzestrzeniania broni masowego rażenia.</w:t>
      </w:r>
    </w:p>
    <w:p w14:paraId="055459D5" w14:textId="77777777" w:rsidR="00316DA9" w:rsidRDefault="00316DA9" w:rsidP="00316DA9">
      <w:pPr>
        <w:spacing w:after="80"/>
        <w:jc w:val="both"/>
      </w:pPr>
      <w:r w:rsidRPr="0085569D">
        <w:t>Autor ponad 100 szeroko cytowanych publikacji w dziedzinie reaktorów jądrowych, transmutacji odpadów radioaktywnych i rozpraszania neutronów.</w:t>
      </w:r>
    </w:p>
    <w:p w14:paraId="1006EDA4" w14:textId="77777777" w:rsidR="00316DA9" w:rsidRPr="000977AE" w:rsidRDefault="00316DA9" w:rsidP="00316DA9">
      <w:pPr>
        <w:spacing w:after="80"/>
        <w:jc w:val="both"/>
        <w:rPr>
          <w:b/>
          <w:bCs/>
        </w:rPr>
      </w:pPr>
      <w:r>
        <w:t xml:space="preserve">Ekspert w dziedzinie reaktorów jądrowych, </w:t>
      </w:r>
      <w:r w:rsidRPr="000977AE">
        <w:rPr>
          <w:b/>
          <w:bCs/>
        </w:rPr>
        <w:t>w szczególności małych reaktorów modułowych – SMR.</w:t>
      </w:r>
    </w:p>
    <w:p w14:paraId="74D754F6" w14:textId="77777777" w:rsidR="00316DA9" w:rsidRPr="00CD1394" w:rsidRDefault="00316DA9" w:rsidP="00316DA9">
      <w:pPr>
        <w:spacing w:after="80"/>
        <w:jc w:val="both"/>
      </w:pPr>
      <w:r w:rsidRPr="00CD1394">
        <w:t xml:space="preserve">Ekspert w dziedzinie nierozprzestrzeniania broni masowego rażenia. </w:t>
      </w:r>
    </w:p>
    <w:bookmarkEnd w:id="8"/>
    <w:p w14:paraId="03E35DE7" w14:textId="77777777" w:rsidR="00316DA9" w:rsidRPr="00C6268E" w:rsidRDefault="00316DA9" w:rsidP="00316DA9">
      <w:pPr>
        <w:spacing w:after="80"/>
        <w:jc w:val="both"/>
        <w:rPr>
          <w:b/>
          <w:sz w:val="28"/>
        </w:rPr>
      </w:pPr>
      <w:r w:rsidRPr="00C6268E">
        <w:rPr>
          <w:b/>
        </w:rPr>
        <w:t>Stopnie naukowe</w:t>
      </w:r>
      <w:r w:rsidRPr="00C6268E">
        <w:rPr>
          <w:b/>
          <w:sz w:val="28"/>
        </w:rPr>
        <w:t>:</w:t>
      </w:r>
    </w:p>
    <w:p w14:paraId="44961633" w14:textId="77777777" w:rsidR="00316DA9" w:rsidRPr="00157504" w:rsidRDefault="00316DA9" w:rsidP="00316DA9">
      <w:pPr>
        <w:spacing w:after="80"/>
        <w:jc w:val="both"/>
        <w:rPr>
          <w:b/>
          <w:sz w:val="28"/>
        </w:rPr>
      </w:pPr>
      <w:r w:rsidRPr="00157504">
        <w:rPr>
          <w:b/>
        </w:rPr>
        <w:t>Magister inżynier elektrotechniki ze specjalnością techniczna fizyka jądrowa</w:t>
      </w:r>
      <w:r w:rsidRPr="00157504">
        <w:t xml:space="preserve"> - Akademia Górniczo Hutnicza (AGH), Kraków</w:t>
      </w:r>
    </w:p>
    <w:p w14:paraId="4CDE6D9B" w14:textId="77777777" w:rsidR="00316DA9" w:rsidRPr="00157504" w:rsidRDefault="00316DA9" w:rsidP="00316DA9">
      <w:pPr>
        <w:spacing w:after="80"/>
        <w:jc w:val="both"/>
      </w:pPr>
      <w:r w:rsidRPr="00157504">
        <w:rPr>
          <w:b/>
        </w:rPr>
        <w:t xml:space="preserve">Doktor nauk technicznych - </w:t>
      </w:r>
      <w:r w:rsidRPr="00157504">
        <w:t xml:space="preserve">Akademia Górniczo Hutnicza (AGH), Kraków. </w:t>
      </w:r>
      <w:r w:rsidRPr="00F027B4">
        <w:t xml:space="preserve">Praca doktorska: “Obliczanie zmian reaktywności reaktorów jądrowych na neutronach prędkich metodą Monte-Carlo” poświęcona była obliczeniom projektowym reaktora IBR-2 w Dubnej (Rosja). </w:t>
      </w:r>
      <w:r w:rsidRPr="00157504">
        <w:t>Reaktor ten wciąż jest w eksp</w:t>
      </w:r>
      <w:r>
        <w:t>l</w:t>
      </w:r>
      <w:r w:rsidRPr="00157504">
        <w:t xml:space="preserve">oatacji! </w:t>
      </w:r>
    </w:p>
    <w:p w14:paraId="0C1FAD4D" w14:textId="77777777" w:rsidR="00316DA9" w:rsidRPr="00157504" w:rsidRDefault="00316DA9" w:rsidP="00316DA9">
      <w:pPr>
        <w:spacing w:after="80"/>
        <w:jc w:val="both"/>
      </w:pPr>
      <w:proofErr w:type="spellStart"/>
      <w:r w:rsidRPr="00157504">
        <w:rPr>
          <w:b/>
        </w:rPr>
        <w:t>Habiltacj</w:t>
      </w:r>
      <w:r>
        <w:rPr>
          <w:b/>
        </w:rPr>
        <w:t>a</w:t>
      </w:r>
      <w:proofErr w:type="spellEnd"/>
      <w:r w:rsidRPr="00157504">
        <w:rPr>
          <w:b/>
        </w:rPr>
        <w:t xml:space="preserve"> i stopień docenta - </w:t>
      </w:r>
      <w:r w:rsidRPr="00157504">
        <w:t xml:space="preserve">Królewski Instytut Technologiczny </w:t>
      </w:r>
      <w:r>
        <w:t xml:space="preserve">w </w:t>
      </w:r>
      <w:proofErr w:type="gramStart"/>
      <w:r>
        <w:t xml:space="preserve">Sztokholmie </w:t>
      </w:r>
      <w:r w:rsidRPr="00157504">
        <w:t xml:space="preserve"> – </w:t>
      </w:r>
      <w:r w:rsidRPr="00157504">
        <w:rPr>
          <w:b/>
          <w:bCs/>
        </w:rPr>
        <w:t>KTH</w:t>
      </w:r>
      <w:proofErr w:type="gramEnd"/>
      <w:r>
        <w:t>.</w:t>
      </w:r>
    </w:p>
    <w:p w14:paraId="36481C38" w14:textId="77777777" w:rsidR="00316DA9" w:rsidRPr="00205110" w:rsidRDefault="00316DA9" w:rsidP="00316DA9">
      <w:pPr>
        <w:spacing w:after="80"/>
        <w:jc w:val="both"/>
      </w:pPr>
      <w:r w:rsidRPr="00205110">
        <w:rPr>
          <w:b/>
        </w:rPr>
        <w:t>Profesor</w:t>
      </w:r>
      <w:r w:rsidRPr="00205110">
        <w:t xml:space="preserve"> fizyki neutronowej i fizyki reaktorów w Królewskim Instytucie Technologicznym – KTH, Sztokholm i w Narodowym Centrum Badań Jądrowych (NCBJ).</w:t>
      </w:r>
      <w:r>
        <w:t xml:space="preserve"> Wychowawca około 500 doktorów i magistrów fizyki reaktorowej, w tym wielu polskich absolwentów. Dyrektor programu magisterskiego „Energetyka jądrowa” </w:t>
      </w:r>
      <w:r w:rsidRPr="00205110">
        <w:t>w Królewskim Instytucie Technologicznym – KTH, Sztokholm</w:t>
      </w:r>
      <w:r>
        <w:t xml:space="preserve">, wykładowca uniwersytetów w Chinach: </w:t>
      </w:r>
      <w:proofErr w:type="spellStart"/>
      <w:r>
        <w:t>Tsinghua</w:t>
      </w:r>
      <w:proofErr w:type="spellEnd"/>
      <w:r>
        <w:t xml:space="preserve"> University, Beijing i Harbin Engineering University.</w:t>
      </w:r>
    </w:p>
    <w:p w14:paraId="076F617F" w14:textId="77777777" w:rsidR="00316DA9" w:rsidRPr="00205110" w:rsidRDefault="00316DA9" w:rsidP="00316DA9">
      <w:pPr>
        <w:spacing w:after="80"/>
        <w:jc w:val="both"/>
        <w:rPr>
          <w:b/>
          <w:i/>
        </w:rPr>
      </w:pPr>
      <w:r w:rsidRPr="00205110">
        <w:t xml:space="preserve">Od połowy lat 70-ych prowadził badania w dziedzinie konstrukcji i zastosowań reaktorów wysokotemperaturowych oraz w bardzo innowacyjnej na tamte czasy dziedzinie </w:t>
      </w:r>
      <w:r w:rsidRPr="009C5BE0">
        <w:rPr>
          <w:b/>
          <w:bCs/>
        </w:rPr>
        <w:t>zastosowania sztucznej inteligencji (AI) do sterowania reaktorami wysokotemperaturowymi</w:t>
      </w:r>
      <w:r w:rsidRPr="00205110">
        <w:t xml:space="preserve">.  </w:t>
      </w:r>
    </w:p>
    <w:p w14:paraId="56FBEDBF" w14:textId="77777777" w:rsidR="00316DA9" w:rsidRDefault="00316DA9" w:rsidP="00316DA9">
      <w:pPr>
        <w:spacing w:after="80"/>
        <w:jc w:val="both"/>
      </w:pPr>
      <w:r w:rsidRPr="00153CB3">
        <w:t>Od początk</w:t>
      </w:r>
      <w:r>
        <w:t>u</w:t>
      </w:r>
      <w:r w:rsidRPr="00153CB3">
        <w:t xml:space="preserve"> lat 80-tych prowadził bardzo aktywne badania naukowe stosując technikę rozpraszania neutronów. </w:t>
      </w:r>
      <w:r w:rsidRPr="000073A1">
        <w:t xml:space="preserve">Prowadził eksperymenty na reaktorach w </w:t>
      </w:r>
      <w:r>
        <w:t xml:space="preserve">Dubnej (obecnie Federacja Rosyjska), </w:t>
      </w:r>
      <w:r w:rsidRPr="000073A1">
        <w:t xml:space="preserve">w </w:t>
      </w:r>
      <w:proofErr w:type="spellStart"/>
      <w:r w:rsidRPr="000073A1">
        <w:t>Studsvik</w:t>
      </w:r>
      <w:proofErr w:type="spellEnd"/>
      <w:r w:rsidRPr="000073A1">
        <w:t xml:space="preserve"> (Szwecja) i w Instytucie </w:t>
      </w:r>
      <w:proofErr w:type="spellStart"/>
      <w:r w:rsidRPr="000073A1">
        <w:t>Laue-Langevin</w:t>
      </w:r>
      <w:proofErr w:type="spellEnd"/>
      <w:r w:rsidRPr="000073A1">
        <w:t xml:space="preserve"> (ILL) w Grenoble oraz na źródle </w:t>
      </w:r>
      <w:proofErr w:type="spellStart"/>
      <w:r w:rsidRPr="000073A1">
        <w:t>spalacyjnym</w:t>
      </w:r>
      <w:proofErr w:type="spellEnd"/>
      <w:r w:rsidRPr="000073A1">
        <w:t xml:space="preserve"> ISIS w Rutherford </w:t>
      </w:r>
      <w:proofErr w:type="spellStart"/>
      <w:r w:rsidRPr="000073A1">
        <w:t>Laboratory</w:t>
      </w:r>
      <w:proofErr w:type="spellEnd"/>
      <w:r w:rsidRPr="000073A1">
        <w:t xml:space="preserve"> (Wielka Brytania). </w:t>
      </w:r>
      <w:r w:rsidRPr="00B03B98">
        <w:t xml:space="preserve">W latach 1990-tych pracownik naukowo-badawczy w Narodowym </w:t>
      </w:r>
      <w:proofErr w:type="spellStart"/>
      <w:r w:rsidRPr="00B03B98">
        <w:t>Laboratiorium</w:t>
      </w:r>
      <w:proofErr w:type="spellEnd"/>
      <w:r w:rsidRPr="00B03B98">
        <w:t xml:space="preserve"> Los Alamos (LANL) w USA. </w:t>
      </w:r>
    </w:p>
    <w:p w14:paraId="19DCA376" w14:textId="77777777" w:rsidR="00316DA9" w:rsidRDefault="00316DA9" w:rsidP="00316DA9">
      <w:pPr>
        <w:spacing w:after="80"/>
        <w:jc w:val="both"/>
      </w:pPr>
      <w:r w:rsidRPr="00CD1394">
        <w:t xml:space="preserve">Jeden z pionierów światowych badań nad podkrytycznymi systemami sterowanymi akceleratorem (ADS) </w:t>
      </w:r>
      <w:r w:rsidRPr="00A350BD">
        <w:rPr>
          <w:b/>
          <w:bCs/>
        </w:rPr>
        <w:t>dla transmutacji odpadów radioaktywnych i ekspert w dziedzinie reaktorów IV generacji</w:t>
      </w:r>
      <w:r w:rsidRPr="00CD1394">
        <w:t xml:space="preserve">. </w:t>
      </w:r>
      <w:r w:rsidRPr="003D5DB1">
        <w:t>Pracuje nad rozwojem Małych Modularnych Reaktorów (SMR)</w:t>
      </w:r>
    </w:p>
    <w:p w14:paraId="4077AEFF" w14:textId="77777777" w:rsidR="00316DA9" w:rsidRPr="00777705" w:rsidRDefault="00316DA9" w:rsidP="00316DA9">
      <w:r w:rsidRPr="00777705">
        <w:t xml:space="preserve">W 1997 ekspert </w:t>
      </w:r>
      <w:r w:rsidRPr="00157504">
        <w:rPr>
          <w:b/>
          <w:bCs/>
        </w:rPr>
        <w:t>Departamentu Energii USA</w:t>
      </w:r>
      <w:r>
        <w:t xml:space="preserve"> w dziedzinie transmutacji materiałów radioaktywnych</w:t>
      </w:r>
      <w:r w:rsidRPr="00777705">
        <w:t xml:space="preserve">. W 2003 i 2005 - międzynarodowy ekspert </w:t>
      </w:r>
      <w:r w:rsidRPr="00157504">
        <w:rPr>
          <w:b/>
          <w:bCs/>
        </w:rPr>
        <w:t xml:space="preserve">Parlamentu Francuskiego </w:t>
      </w:r>
      <w:r w:rsidRPr="00777705">
        <w:t>w dziedzinie energetyki jądrowej i odpadów jądrowych.</w:t>
      </w:r>
    </w:p>
    <w:p w14:paraId="4A815144" w14:textId="77777777" w:rsidR="00316DA9" w:rsidRDefault="00316DA9" w:rsidP="00316DA9">
      <w:pPr>
        <w:spacing w:after="80"/>
        <w:jc w:val="both"/>
      </w:pPr>
      <w:bookmarkStart w:id="9" w:name="_Hlk125626017"/>
      <w:r>
        <w:t xml:space="preserve">Koordynator trzech projektów europejskich w dziedzinie transmutacji i zarządzania odpadami </w:t>
      </w:r>
      <w:proofErr w:type="gramStart"/>
      <w:r>
        <w:t>radioaktywnymi</w:t>
      </w:r>
      <w:proofErr w:type="gramEnd"/>
      <w:r>
        <w:t xml:space="preserve"> oraz rozwoju nowych technologii jądrowych: IABAT, RED-</w:t>
      </w:r>
      <w:proofErr w:type="spellStart"/>
      <w:r>
        <w:t>Impact</w:t>
      </w:r>
      <w:proofErr w:type="spellEnd"/>
      <w:r>
        <w:t xml:space="preserve"> i Asia/Link.</w:t>
      </w:r>
      <w:bookmarkEnd w:id="6"/>
      <w:bookmarkEnd w:id="9"/>
    </w:p>
    <w:p w14:paraId="5E17755E" w14:textId="77777777" w:rsidR="00316DA9" w:rsidRDefault="00316DA9" w:rsidP="00316DA9">
      <w:pPr>
        <w:spacing w:after="80"/>
        <w:jc w:val="both"/>
      </w:pPr>
      <w:r>
        <w:t>Od roku 2019 profesor w Narodowym Centrum Badań Jądrowych (</w:t>
      </w:r>
      <w:r w:rsidRPr="001877BC">
        <w:rPr>
          <w:b/>
          <w:bCs/>
        </w:rPr>
        <w:t>NCBJ</w:t>
      </w:r>
      <w:r>
        <w:t>) w Świerku, prowadzi badania nad rozwojem reaktorów wysokotemperaturowych chłodzonych gazem (HTGR).</w:t>
      </w:r>
    </w:p>
    <w:p w14:paraId="4168A034" w14:textId="02298A4F" w:rsidR="00A52CEA" w:rsidRPr="00316DA9" w:rsidRDefault="00316DA9" w:rsidP="00316DA9">
      <w:pPr>
        <w:spacing w:after="80"/>
        <w:jc w:val="both"/>
        <w:rPr>
          <w:sz w:val="22"/>
          <w:szCs w:val="28"/>
        </w:rPr>
      </w:pPr>
      <w:r>
        <w:t xml:space="preserve">Od roku 2022 jest doradcą Zarządu spółki Orlen </w:t>
      </w:r>
      <w:proofErr w:type="spellStart"/>
      <w:r>
        <w:t>Synthos</w:t>
      </w:r>
      <w:proofErr w:type="spellEnd"/>
      <w:r>
        <w:t xml:space="preserve"> Green Energy (</w:t>
      </w:r>
      <w:r w:rsidRPr="001877BC">
        <w:rPr>
          <w:b/>
          <w:bCs/>
        </w:rPr>
        <w:t>OSGE</w:t>
      </w:r>
      <w:r>
        <w:t xml:space="preserve">) do spraw energetyki, w szczególności energetyki jądrowej. </w:t>
      </w:r>
    </w:p>
    <w:sectPr w:rsidR="00A52CEA" w:rsidRPr="00316DA9" w:rsidSect="009B1496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992" w:right="1418" w:bottom="1134" w:left="1418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905E2E" w14:textId="77777777" w:rsidR="00013E4B" w:rsidRDefault="00013E4B">
      <w:r>
        <w:separator/>
      </w:r>
    </w:p>
  </w:endnote>
  <w:endnote w:type="continuationSeparator" w:id="0">
    <w:p w14:paraId="33D6E927" w14:textId="77777777" w:rsidR="00013E4B" w:rsidRDefault="0001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8BAEC" w14:textId="77777777" w:rsidR="00BC2D0A" w:rsidRDefault="00BC2D0A">
    <w:pPr>
      <w:pStyle w:val="Stopka"/>
    </w:pPr>
    <w:r>
      <w:rPr>
        <w:noProof/>
      </w:rPr>
      <w:drawing>
        <wp:inline distT="0" distB="0" distL="0" distR="0" wp14:anchorId="2C71C2F5" wp14:editId="23510021">
          <wp:extent cx="5756910" cy="785495"/>
          <wp:effectExtent l="0" t="0" r="8890" b="1905"/>
          <wp:docPr id="1" name="Obraz 1" descr="Macintosh HD:Users:marekpawlowski:Documents:loga:Szablon KŻ+:NCBJ_03_poziom01_pl_eng cmyk krzywe stopka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rekpawlowski:Documents:loga:Szablon KŻ+:NCBJ_03_poziom01_pl_eng cmyk krzywe stopka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D775B" w14:textId="77777777" w:rsidR="00BC2D0A" w:rsidRDefault="00BC2D0A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FA264FA" wp14:editId="64088304">
          <wp:simplePos x="0" y="0"/>
          <wp:positionH relativeFrom="page">
            <wp:align>center</wp:align>
          </wp:positionH>
          <wp:positionV relativeFrom="page">
            <wp:posOffset>9677219</wp:posOffset>
          </wp:positionV>
          <wp:extent cx="5950800" cy="810000"/>
          <wp:effectExtent l="0" t="0" r="0" b="3175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opka 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50800" cy="8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48463" w14:textId="77777777" w:rsidR="00013E4B" w:rsidRDefault="00013E4B">
      <w:r>
        <w:separator/>
      </w:r>
    </w:p>
  </w:footnote>
  <w:footnote w:type="continuationSeparator" w:id="0">
    <w:p w14:paraId="425D94AF" w14:textId="77777777" w:rsidR="00013E4B" w:rsidRDefault="00013E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CCA945" w14:textId="77777777" w:rsidR="00BC2D0A" w:rsidRDefault="00013E4B">
    <w:pPr>
      <w:pStyle w:val="Nagwek"/>
    </w:pPr>
    <w:r>
      <w:rPr>
        <w:noProof/>
      </w:rPr>
      <w:pict w14:anchorId="349DFF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948266" o:spid="_x0000_s2049" type="#_x0000_t75" alt="tło 1" style="position:absolute;margin-left:0;margin-top:0;width:453.55pt;height:516.45pt;z-index:-251658240;mso-wrap-edited:f;mso-position-horizontal:center;mso-position-horizontal-relative:margin;mso-position-vertical:center;mso-position-vertical-relative:margin" o:allowincell="f">
          <v:imagedata r:id="rId1" o:title="tł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56A39" w14:textId="3E298CFA" w:rsidR="00BC2D0A" w:rsidRPr="002240D5" w:rsidRDefault="00BC2D0A" w:rsidP="002240D5">
    <w:pPr>
      <w:pStyle w:val="Nagwek"/>
      <w:jc w:val="center"/>
      <w:rPr>
        <w:rFonts w:asciiTheme="minorHAnsi" w:hAnsiTheme="minorHAnsi"/>
        <w:sz w:val="20"/>
        <w:szCs w:val="20"/>
      </w:rPr>
    </w:pPr>
    <w:r w:rsidRPr="002240D5">
      <w:rPr>
        <w:rFonts w:asciiTheme="minorHAnsi" w:hAnsiTheme="minorHAnsi"/>
        <w:sz w:val="20"/>
        <w:szCs w:val="20"/>
      </w:rPr>
      <w:fldChar w:fldCharType="begin"/>
    </w:r>
    <w:r w:rsidRPr="002240D5">
      <w:rPr>
        <w:rFonts w:asciiTheme="minorHAnsi" w:hAnsiTheme="minorHAnsi"/>
        <w:sz w:val="20"/>
        <w:szCs w:val="20"/>
      </w:rPr>
      <w:instrText xml:space="preserve"> PAGE  \* Arabic  \* MERGEFORMAT </w:instrText>
    </w:r>
    <w:r w:rsidRPr="002240D5">
      <w:rPr>
        <w:rFonts w:asciiTheme="minorHAnsi" w:hAnsiTheme="minorHAnsi"/>
        <w:sz w:val="20"/>
        <w:szCs w:val="20"/>
      </w:rPr>
      <w:fldChar w:fldCharType="separate"/>
    </w:r>
    <w:r w:rsidR="00C142E9">
      <w:rPr>
        <w:rFonts w:asciiTheme="minorHAnsi" w:hAnsiTheme="minorHAnsi"/>
        <w:noProof/>
        <w:sz w:val="20"/>
        <w:szCs w:val="20"/>
      </w:rPr>
      <w:t>2</w:t>
    </w:r>
    <w:r w:rsidRPr="002240D5">
      <w:rPr>
        <w:rFonts w:asciiTheme="minorHAnsi" w:hAnsiTheme="minorHAnsi"/>
        <w:sz w:val="20"/>
        <w:szCs w:val="20"/>
      </w:rPr>
      <w:fldChar w:fldCharType="end"/>
    </w:r>
    <w:r w:rsidRPr="002240D5">
      <w:rPr>
        <w:rFonts w:asciiTheme="minorHAnsi" w:hAnsiTheme="minorHAnsi"/>
        <w:sz w:val="20"/>
        <w:szCs w:val="20"/>
      </w:rPr>
      <w:t>/</w:t>
    </w:r>
    <w:r w:rsidRPr="002240D5">
      <w:rPr>
        <w:rFonts w:asciiTheme="minorHAnsi" w:hAnsiTheme="minorHAnsi"/>
        <w:sz w:val="20"/>
        <w:szCs w:val="20"/>
      </w:rPr>
      <w:fldChar w:fldCharType="begin"/>
    </w:r>
    <w:r w:rsidRPr="002240D5">
      <w:rPr>
        <w:rFonts w:asciiTheme="minorHAnsi" w:hAnsiTheme="minorHAnsi"/>
        <w:sz w:val="20"/>
        <w:szCs w:val="20"/>
      </w:rPr>
      <w:instrText xml:space="preserve"> NUMPAGES  \* Arabic  \* MERGEFORMAT </w:instrText>
    </w:r>
    <w:r w:rsidRPr="002240D5">
      <w:rPr>
        <w:rFonts w:asciiTheme="minorHAnsi" w:hAnsiTheme="minorHAnsi"/>
        <w:sz w:val="20"/>
        <w:szCs w:val="20"/>
      </w:rPr>
      <w:fldChar w:fldCharType="separate"/>
    </w:r>
    <w:r w:rsidR="00C142E9">
      <w:rPr>
        <w:rFonts w:asciiTheme="minorHAnsi" w:hAnsiTheme="minorHAnsi"/>
        <w:noProof/>
        <w:sz w:val="20"/>
        <w:szCs w:val="20"/>
      </w:rPr>
      <w:t>2</w:t>
    </w:r>
    <w:r w:rsidRPr="002240D5">
      <w:rPr>
        <w:rFonts w:asciiTheme="minorHAnsi" w:hAnsiTheme="minorHAnsi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62BBA" w14:textId="77777777" w:rsidR="00BC2D0A" w:rsidRDefault="00BC2D0A">
    <w:pPr>
      <w:pStyle w:val="Nagwek"/>
    </w:pPr>
    <w:r>
      <w:rPr>
        <w:noProof/>
      </w:rPr>
      <w:drawing>
        <wp:inline distT="0" distB="0" distL="0" distR="0" wp14:anchorId="757EC4A2" wp14:editId="1B4A621B">
          <wp:extent cx="3168000" cy="682650"/>
          <wp:effectExtent l="0" t="0" r="0" b="317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G:\MATERIAŁY DO PRZEKAZANIA\____SYSTEMY IDENTYFIKACJI WIZUALNEJ\SIW NCBJ\SIW oryginal\LOGOTYP\SZABLONY\do intranetu\NCBJ_logo nagł 1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68000" cy="682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10D1"/>
    <w:multiLevelType w:val="hybridMultilevel"/>
    <w:tmpl w:val="CB761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45281"/>
    <w:multiLevelType w:val="hybridMultilevel"/>
    <w:tmpl w:val="77F2E300"/>
    <w:lvl w:ilvl="0" w:tplc="21C024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003115"/>
    <w:multiLevelType w:val="hybridMultilevel"/>
    <w:tmpl w:val="81E6F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9359A"/>
    <w:multiLevelType w:val="hybridMultilevel"/>
    <w:tmpl w:val="2C0E75EE"/>
    <w:lvl w:ilvl="0" w:tplc="21C024F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4071BF"/>
    <w:multiLevelType w:val="hybridMultilevel"/>
    <w:tmpl w:val="C4C4280E"/>
    <w:lvl w:ilvl="0" w:tplc="1DFCD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9243E"/>
    <w:multiLevelType w:val="hybridMultilevel"/>
    <w:tmpl w:val="338E29C4"/>
    <w:lvl w:ilvl="0" w:tplc="1DFCD5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34C0C"/>
    <w:multiLevelType w:val="hybridMultilevel"/>
    <w:tmpl w:val="2126397C"/>
    <w:lvl w:ilvl="0" w:tplc="3F564DCC">
      <w:start w:val="13"/>
      <w:numFmt w:val="bullet"/>
      <w:lvlText w:val=""/>
      <w:lvlJc w:val="left"/>
      <w:pPr>
        <w:ind w:left="36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 style="mso-position-horizontal-relative:page;mso-position-vertical-relative:page;v-text-anchor:middle" o:allowincell="f" fill="f" fillcolor="white" stroke="f">
      <v:fill color="white" on="f"/>
      <v:stroke on="f"/>
      <v:textbox style="mso-fit-shape-to-text: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1B"/>
    <w:rsid w:val="00013E4B"/>
    <w:rsid w:val="000166C7"/>
    <w:rsid w:val="00020C9A"/>
    <w:rsid w:val="00022AFF"/>
    <w:rsid w:val="00024B0B"/>
    <w:rsid w:val="000263FF"/>
    <w:rsid w:val="000612F6"/>
    <w:rsid w:val="00061C1D"/>
    <w:rsid w:val="00062235"/>
    <w:rsid w:val="000721F7"/>
    <w:rsid w:val="000727C2"/>
    <w:rsid w:val="00080592"/>
    <w:rsid w:val="000856D5"/>
    <w:rsid w:val="00087052"/>
    <w:rsid w:val="00090449"/>
    <w:rsid w:val="00095202"/>
    <w:rsid w:val="000969EA"/>
    <w:rsid w:val="000A11EE"/>
    <w:rsid w:val="000A5E5B"/>
    <w:rsid w:val="000C1B7B"/>
    <w:rsid w:val="000C32C9"/>
    <w:rsid w:val="000C4377"/>
    <w:rsid w:val="000C76EB"/>
    <w:rsid w:val="000C7D5D"/>
    <w:rsid w:val="000D3D30"/>
    <w:rsid w:val="000E1B8A"/>
    <w:rsid w:val="000F267B"/>
    <w:rsid w:val="00100BDE"/>
    <w:rsid w:val="00104BE2"/>
    <w:rsid w:val="00123447"/>
    <w:rsid w:val="001314B4"/>
    <w:rsid w:val="00135BAF"/>
    <w:rsid w:val="001405F5"/>
    <w:rsid w:val="00141C43"/>
    <w:rsid w:val="00142AF9"/>
    <w:rsid w:val="00152AD2"/>
    <w:rsid w:val="00152F6B"/>
    <w:rsid w:val="00153F7E"/>
    <w:rsid w:val="00162467"/>
    <w:rsid w:val="0016498E"/>
    <w:rsid w:val="0017489E"/>
    <w:rsid w:val="00190568"/>
    <w:rsid w:val="0019070E"/>
    <w:rsid w:val="00191E48"/>
    <w:rsid w:val="00195C48"/>
    <w:rsid w:val="001977C7"/>
    <w:rsid w:val="001A533C"/>
    <w:rsid w:val="001B55E0"/>
    <w:rsid w:val="001D6BD7"/>
    <w:rsid w:val="001D7A9B"/>
    <w:rsid w:val="001E194D"/>
    <w:rsid w:val="001F0651"/>
    <w:rsid w:val="00204A6B"/>
    <w:rsid w:val="00204D1F"/>
    <w:rsid w:val="0020622A"/>
    <w:rsid w:val="00211FB7"/>
    <w:rsid w:val="00220B1C"/>
    <w:rsid w:val="00221B02"/>
    <w:rsid w:val="00222932"/>
    <w:rsid w:val="002240D5"/>
    <w:rsid w:val="00225F53"/>
    <w:rsid w:val="0022792F"/>
    <w:rsid w:val="00230289"/>
    <w:rsid w:val="00235577"/>
    <w:rsid w:val="0023776F"/>
    <w:rsid w:val="002449FC"/>
    <w:rsid w:val="00247493"/>
    <w:rsid w:val="0026142F"/>
    <w:rsid w:val="00270B3C"/>
    <w:rsid w:val="0027211B"/>
    <w:rsid w:val="0029273D"/>
    <w:rsid w:val="002932E1"/>
    <w:rsid w:val="00296D2E"/>
    <w:rsid w:val="002A44BF"/>
    <w:rsid w:val="002A4B62"/>
    <w:rsid w:val="002C7AE6"/>
    <w:rsid w:val="002D2709"/>
    <w:rsid w:val="002E06EE"/>
    <w:rsid w:val="002E20FA"/>
    <w:rsid w:val="002F5E34"/>
    <w:rsid w:val="002F68B1"/>
    <w:rsid w:val="00304850"/>
    <w:rsid w:val="00313874"/>
    <w:rsid w:val="00316C90"/>
    <w:rsid w:val="00316DA9"/>
    <w:rsid w:val="00321617"/>
    <w:rsid w:val="00330CCF"/>
    <w:rsid w:val="00335204"/>
    <w:rsid w:val="003539AA"/>
    <w:rsid w:val="003633EB"/>
    <w:rsid w:val="00365B48"/>
    <w:rsid w:val="00376563"/>
    <w:rsid w:val="0038151C"/>
    <w:rsid w:val="00393AA4"/>
    <w:rsid w:val="003A19AF"/>
    <w:rsid w:val="003A5D44"/>
    <w:rsid w:val="003A6700"/>
    <w:rsid w:val="003B2283"/>
    <w:rsid w:val="003B2966"/>
    <w:rsid w:val="003B2BFE"/>
    <w:rsid w:val="003C03B7"/>
    <w:rsid w:val="003C0D96"/>
    <w:rsid w:val="003C5B45"/>
    <w:rsid w:val="003D1793"/>
    <w:rsid w:val="003E0EA3"/>
    <w:rsid w:val="003E1052"/>
    <w:rsid w:val="003E6691"/>
    <w:rsid w:val="00400904"/>
    <w:rsid w:val="004009BE"/>
    <w:rsid w:val="00416AEE"/>
    <w:rsid w:val="004213DD"/>
    <w:rsid w:val="00424621"/>
    <w:rsid w:val="00425B66"/>
    <w:rsid w:val="0044055B"/>
    <w:rsid w:val="0044069F"/>
    <w:rsid w:val="004474F9"/>
    <w:rsid w:val="00454875"/>
    <w:rsid w:val="004557E2"/>
    <w:rsid w:val="00465B47"/>
    <w:rsid w:val="004676EF"/>
    <w:rsid w:val="004734EB"/>
    <w:rsid w:val="0047453A"/>
    <w:rsid w:val="00476D6A"/>
    <w:rsid w:val="004975E7"/>
    <w:rsid w:val="004A07F0"/>
    <w:rsid w:val="004A1130"/>
    <w:rsid w:val="004A6E7B"/>
    <w:rsid w:val="004B3325"/>
    <w:rsid w:val="004B5A90"/>
    <w:rsid w:val="004B78FE"/>
    <w:rsid w:val="004C1B3B"/>
    <w:rsid w:val="004D5F1B"/>
    <w:rsid w:val="004E4853"/>
    <w:rsid w:val="004E592D"/>
    <w:rsid w:val="004E5A22"/>
    <w:rsid w:val="004F456A"/>
    <w:rsid w:val="005057D5"/>
    <w:rsid w:val="00511F99"/>
    <w:rsid w:val="00522249"/>
    <w:rsid w:val="00524885"/>
    <w:rsid w:val="0052528C"/>
    <w:rsid w:val="005253D5"/>
    <w:rsid w:val="00525C50"/>
    <w:rsid w:val="00534DCD"/>
    <w:rsid w:val="00556357"/>
    <w:rsid w:val="00561504"/>
    <w:rsid w:val="00563CB8"/>
    <w:rsid w:val="005674B1"/>
    <w:rsid w:val="005725F8"/>
    <w:rsid w:val="005747DE"/>
    <w:rsid w:val="00576248"/>
    <w:rsid w:val="00577993"/>
    <w:rsid w:val="00581753"/>
    <w:rsid w:val="00582965"/>
    <w:rsid w:val="005856C4"/>
    <w:rsid w:val="0059647D"/>
    <w:rsid w:val="005A3E8B"/>
    <w:rsid w:val="005A497B"/>
    <w:rsid w:val="005A79E9"/>
    <w:rsid w:val="005B0610"/>
    <w:rsid w:val="005C438F"/>
    <w:rsid w:val="005D39D6"/>
    <w:rsid w:val="005D64C9"/>
    <w:rsid w:val="005E722A"/>
    <w:rsid w:val="005F4051"/>
    <w:rsid w:val="0060242B"/>
    <w:rsid w:val="00605A97"/>
    <w:rsid w:val="00611641"/>
    <w:rsid w:val="00612BDF"/>
    <w:rsid w:val="00616F1B"/>
    <w:rsid w:val="00616FBB"/>
    <w:rsid w:val="00620831"/>
    <w:rsid w:val="00627245"/>
    <w:rsid w:val="00630248"/>
    <w:rsid w:val="00631ED0"/>
    <w:rsid w:val="0064004B"/>
    <w:rsid w:val="00643078"/>
    <w:rsid w:val="006443B6"/>
    <w:rsid w:val="00646363"/>
    <w:rsid w:val="00652BBA"/>
    <w:rsid w:val="00656A9B"/>
    <w:rsid w:val="006633D7"/>
    <w:rsid w:val="00665F1A"/>
    <w:rsid w:val="006663AC"/>
    <w:rsid w:val="006723A3"/>
    <w:rsid w:val="00673492"/>
    <w:rsid w:val="00674A62"/>
    <w:rsid w:val="006879D8"/>
    <w:rsid w:val="006913A5"/>
    <w:rsid w:val="00691E8C"/>
    <w:rsid w:val="00695C88"/>
    <w:rsid w:val="006B5AE2"/>
    <w:rsid w:val="006D18DD"/>
    <w:rsid w:val="006D4739"/>
    <w:rsid w:val="006E394E"/>
    <w:rsid w:val="006E4399"/>
    <w:rsid w:val="006E785E"/>
    <w:rsid w:val="00700C47"/>
    <w:rsid w:val="007038EB"/>
    <w:rsid w:val="0071542C"/>
    <w:rsid w:val="00716820"/>
    <w:rsid w:val="00717CDF"/>
    <w:rsid w:val="00722197"/>
    <w:rsid w:val="00725441"/>
    <w:rsid w:val="00736D3C"/>
    <w:rsid w:val="007414CF"/>
    <w:rsid w:val="007437BA"/>
    <w:rsid w:val="0075473E"/>
    <w:rsid w:val="00767B50"/>
    <w:rsid w:val="00773E24"/>
    <w:rsid w:val="00776E7B"/>
    <w:rsid w:val="007821BB"/>
    <w:rsid w:val="00784BCC"/>
    <w:rsid w:val="00786290"/>
    <w:rsid w:val="007901FE"/>
    <w:rsid w:val="00793CD5"/>
    <w:rsid w:val="00795446"/>
    <w:rsid w:val="00796582"/>
    <w:rsid w:val="007A1694"/>
    <w:rsid w:val="007A1E37"/>
    <w:rsid w:val="007A6BE2"/>
    <w:rsid w:val="007A6EF9"/>
    <w:rsid w:val="007A6F5A"/>
    <w:rsid w:val="007B17E8"/>
    <w:rsid w:val="007C492A"/>
    <w:rsid w:val="007C5BE5"/>
    <w:rsid w:val="007D4021"/>
    <w:rsid w:val="007D6DEB"/>
    <w:rsid w:val="007E08DB"/>
    <w:rsid w:val="007F2813"/>
    <w:rsid w:val="007F4191"/>
    <w:rsid w:val="007F509C"/>
    <w:rsid w:val="00803028"/>
    <w:rsid w:val="008046F9"/>
    <w:rsid w:val="008047C8"/>
    <w:rsid w:val="008061AA"/>
    <w:rsid w:val="00812DA9"/>
    <w:rsid w:val="00814706"/>
    <w:rsid w:val="008158AB"/>
    <w:rsid w:val="00815C17"/>
    <w:rsid w:val="00821CCE"/>
    <w:rsid w:val="008247EC"/>
    <w:rsid w:val="0083185E"/>
    <w:rsid w:val="00843A3A"/>
    <w:rsid w:val="00844362"/>
    <w:rsid w:val="00844681"/>
    <w:rsid w:val="00853948"/>
    <w:rsid w:val="0086135F"/>
    <w:rsid w:val="00863F0D"/>
    <w:rsid w:val="00870987"/>
    <w:rsid w:val="00871F67"/>
    <w:rsid w:val="0087440F"/>
    <w:rsid w:val="008772F6"/>
    <w:rsid w:val="00881644"/>
    <w:rsid w:val="00887521"/>
    <w:rsid w:val="00887823"/>
    <w:rsid w:val="00892451"/>
    <w:rsid w:val="00896903"/>
    <w:rsid w:val="008A0245"/>
    <w:rsid w:val="008A30BF"/>
    <w:rsid w:val="008A341C"/>
    <w:rsid w:val="008A6B65"/>
    <w:rsid w:val="008A6DFF"/>
    <w:rsid w:val="008B69B8"/>
    <w:rsid w:val="008B7443"/>
    <w:rsid w:val="008C2C6D"/>
    <w:rsid w:val="008C456C"/>
    <w:rsid w:val="008D0DCA"/>
    <w:rsid w:val="008D3845"/>
    <w:rsid w:val="008F6474"/>
    <w:rsid w:val="0090402E"/>
    <w:rsid w:val="00916768"/>
    <w:rsid w:val="00920D58"/>
    <w:rsid w:val="0092125F"/>
    <w:rsid w:val="009310B2"/>
    <w:rsid w:val="009337AC"/>
    <w:rsid w:val="00935CFD"/>
    <w:rsid w:val="00942C9F"/>
    <w:rsid w:val="00944B0B"/>
    <w:rsid w:val="00944BA4"/>
    <w:rsid w:val="00944D2A"/>
    <w:rsid w:val="00946BBF"/>
    <w:rsid w:val="00954247"/>
    <w:rsid w:val="009610F9"/>
    <w:rsid w:val="009645B8"/>
    <w:rsid w:val="00974AF1"/>
    <w:rsid w:val="00985C84"/>
    <w:rsid w:val="00986C2D"/>
    <w:rsid w:val="009A205D"/>
    <w:rsid w:val="009B01DD"/>
    <w:rsid w:val="009B1496"/>
    <w:rsid w:val="009B4FA2"/>
    <w:rsid w:val="009C0FD0"/>
    <w:rsid w:val="009D0C9B"/>
    <w:rsid w:val="009E1EFF"/>
    <w:rsid w:val="009F3442"/>
    <w:rsid w:val="009F3ABE"/>
    <w:rsid w:val="009F5FF7"/>
    <w:rsid w:val="00A05D62"/>
    <w:rsid w:val="00A13353"/>
    <w:rsid w:val="00A176FA"/>
    <w:rsid w:val="00A22102"/>
    <w:rsid w:val="00A3452C"/>
    <w:rsid w:val="00A35D1A"/>
    <w:rsid w:val="00A528E6"/>
    <w:rsid w:val="00A52CEA"/>
    <w:rsid w:val="00A5460C"/>
    <w:rsid w:val="00A56922"/>
    <w:rsid w:val="00A64DC5"/>
    <w:rsid w:val="00A751C4"/>
    <w:rsid w:val="00A8415A"/>
    <w:rsid w:val="00A84352"/>
    <w:rsid w:val="00A86AA9"/>
    <w:rsid w:val="00A90C75"/>
    <w:rsid w:val="00AA5E27"/>
    <w:rsid w:val="00AC327D"/>
    <w:rsid w:val="00AC6330"/>
    <w:rsid w:val="00AD093E"/>
    <w:rsid w:val="00AD188D"/>
    <w:rsid w:val="00AD3451"/>
    <w:rsid w:val="00AD3792"/>
    <w:rsid w:val="00AD5A78"/>
    <w:rsid w:val="00AE1C33"/>
    <w:rsid w:val="00AF37C3"/>
    <w:rsid w:val="00AF3BF9"/>
    <w:rsid w:val="00B01BC5"/>
    <w:rsid w:val="00B03520"/>
    <w:rsid w:val="00B03AEA"/>
    <w:rsid w:val="00B10ECC"/>
    <w:rsid w:val="00B133E0"/>
    <w:rsid w:val="00B13C72"/>
    <w:rsid w:val="00B2255A"/>
    <w:rsid w:val="00B2344D"/>
    <w:rsid w:val="00B26936"/>
    <w:rsid w:val="00B31B8A"/>
    <w:rsid w:val="00B358DA"/>
    <w:rsid w:val="00B378A0"/>
    <w:rsid w:val="00B41E57"/>
    <w:rsid w:val="00B4271F"/>
    <w:rsid w:val="00B44510"/>
    <w:rsid w:val="00B52D2D"/>
    <w:rsid w:val="00B61231"/>
    <w:rsid w:val="00B62723"/>
    <w:rsid w:val="00B75027"/>
    <w:rsid w:val="00B76840"/>
    <w:rsid w:val="00B768B7"/>
    <w:rsid w:val="00B81B94"/>
    <w:rsid w:val="00B870B6"/>
    <w:rsid w:val="00B91163"/>
    <w:rsid w:val="00BA033B"/>
    <w:rsid w:val="00BA6B74"/>
    <w:rsid w:val="00BB0025"/>
    <w:rsid w:val="00BB3FA1"/>
    <w:rsid w:val="00BB7D90"/>
    <w:rsid w:val="00BC2D0A"/>
    <w:rsid w:val="00BC4E65"/>
    <w:rsid w:val="00BC6BD3"/>
    <w:rsid w:val="00BC728B"/>
    <w:rsid w:val="00BD624F"/>
    <w:rsid w:val="00BE2289"/>
    <w:rsid w:val="00BE4F15"/>
    <w:rsid w:val="00BF136D"/>
    <w:rsid w:val="00BF3189"/>
    <w:rsid w:val="00BF31E3"/>
    <w:rsid w:val="00BF6A8F"/>
    <w:rsid w:val="00C0079F"/>
    <w:rsid w:val="00C0414C"/>
    <w:rsid w:val="00C05F28"/>
    <w:rsid w:val="00C142E9"/>
    <w:rsid w:val="00C305E3"/>
    <w:rsid w:val="00C31C43"/>
    <w:rsid w:val="00C3479D"/>
    <w:rsid w:val="00C37785"/>
    <w:rsid w:val="00C414A2"/>
    <w:rsid w:val="00C41936"/>
    <w:rsid w:val="00C46334"/>
    <w:rsid w:val="00C47FC0"/>
    <w:rsid w:val="00C51A95"/>
    <w:rsid w:val="00C53237"/>
    <w:rsid w:val="00C55E59"/>
    <w:rsid w:val="00C60FCA"/>
    <w:rsid w:val="00C63B92"/>
    <w:rsid w:val="00C64F44"/>
    <w:rsid w:val="00C657E4"/>
    <w:rsid w:val="00C66367"/>
    <w:rsid w:val="00C7088D"/>
    <w:rsid w:val="00C74AE0"/>
    <w:rsid w:val="00C75840"/>
    <w:rsid w:val="00C76553"/>
    <w:rsid w:val="00C8712F"/>
    <w:rsid w:val="00C927A6"/>
    <w:rsid w:val="00C94BF7"/>
    <w:rsid w:val="00CA0031"/>
    <w:rsid w:val="00CA7B81"/>
    <w:rsid w:val="00CB2217"/>
    <w:rsid w:val="00CB5973"/>
    <w:rsid w:val="00CB7847"/>
    <w:rsid w:val="00CC605F"/>
    <w:rsid w:val="00CD1709"/>
    <w:rsid w:val="00CE0480"/>
    <w:rsid w:val="00CE4B3B"/>
    <w:rsid w:val="00CE5D2A"/>
    <w:rsid w:val="00CE77F0"/>
    <w:rsid w:val="00CF2FA1"/>
    <w:rsid w:val="00CF3919"/>
    <w:rsid w:val="00D016A6"/>
    <w:rsid w:val="00D025A5"/>
    <w:rsid w:val="00D04685"/>
    <w:rsid w:val="00D04BBD"/>
    <w:rsid w:val="00D1617E"/>
    <w:rsid w:val="00D2584A"/>
    <w:rsid w:val="00D3298B"/>
    <w:rsid w:val="00D47532"/>
    <w:rsid w:val="00D52577"/>
    <w:rsid w:val="00D539AA"/>
    <w:rsid w:val="00D61C72"/>
    <w:rsid w:val="00D66BEF"/>
    <w:rsid w:val="00D820F3"/>
    <w:rsid w:val="00D82808"/>
    <w:rsid w:val="00D83C97"/>
    <w:rsid w:val="00D93CF3"/>
    <w:rsid w:val="00DA0D6D"/>
    <w:rsid w:val="00DA76B3"/>
    <w:rsid w:val="00DA7C27"/>
    <w:rsid w:val="00DB7183"/>
    <w:rsid w:val="00DC2A4E"/>
    <w:rsid w:val="00DC4C65"/>
    <w:rsid w:val="00DC7EF5"/>
    <w:rsid w:val="00DD3D43"/>
    <w:rsid w:val="00DD62EE"/>
    <w:rsid w:val="00DF0C61"/>
    <w:rsid w:val="00DF1B96"/>
    <w:rsid w:val="00DF66FA"/>
    <w:rsid w:val="00E01A85"/>
    <w:rsid w:val="00E028EE"/>
    <w:rsid w:val="00E24292"/>
    <w:rsid w:val="00E31172"/>
    <w:rsid w:val="00E33025"/>
    <w:rsid w:val="00E41976"/>
    <w:rsid w:val="00E42244"/>
    <w:rsid w:val="00E44DA6"/>
    <w:rsid w:val="00E5253E"/>
    <w:rsid w:val="00E67D39"/>
    <w:rsid w:val="00E73F99"/>
    <w:rsid w:val="00E74500"/>
    <w:rsid w:val="00E74B70"/>
    <w:rsid w:val="00E84B0D"/>
    <w:rsid w:val="00E8523B"/>
    <w:rsid w:val="00E90AEA"/>
    <w:rsid w:val="00EA1D80"/>
    <w:rsid w:val="00EA47B3"/>
    <w:rsid w:val="00EB4A0A"/>
    <w:rsid w:val="00EB67AD"/>
    <w:rsid w:val="00EC20DB"/>
    <w:rsid w:val="00EC3D09"/>
    <w:rsid w:val="00EC4088"/>
    <w:rsid w:val="00EC5C33"/>
    <w:rsid w:val="00ED25CE"/>
    <w:rsid w:val="00ED6523"/>
    <w:rsid w:val="00EE2876"/>
    <w:rsid w:val="00EE774B"/>
    <w:rsid w:val="00EF1187"/>
    <w:rsid w:val="00EF22ED"/>
    <w:rsid w:val="00F0139F"/>
    <w:rsid w:val="00F02064"/>
    <w:rsid w:val="00F11207"/>
    <w:rsid w:val="00F113BE"/>
    <w:rsid w:val="00F13B9B"/>
    <w:rsid w:val="00F23329"/>
    <w:rsid w:val="00F23B85"/>
    <w:rsid w:val="00F357C4"/>
    <w:rsid w:val="00F41E6E"/>
    <w:rsid w:val="00F50528"/>
    <w:rsid w:val="00F56CD9"/>
    <w:rsid w:val="00F710CB"/>
    <w:rsid w:val="00F8100F"/>
    <w:rsid w:val="00F82AA7"/>
    <w:rsid w:val="00F84D05"/>
    <w:rsid w:val="00F929E8"/>
    <w:rsid w:val="00F93916"/>
    <w:rsid w:val="00F93E10"/>
    <w:rsid w:val="00F9620D"/>
    <w:rsid w:val="00F968BA"/>
    <w:rsid w:val="00F96FAD"/>
    <w:rsid w:val="00FA1C9A"/>
    <w:rsid w:val="00FA33A2"/>
    <w:rsid w:val="00FA7C98"/>
    <w:rsid w:val="00FB7588"/>
    <w:rsid w:val="00FE47A9"/>
    <w:rsid w:val="00FE4F9A"/>
    <w:rsid w:val="00FF2D11"/>
    <w:rsid w:val="00FF33A4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;v-text-anchor:middle" o:allowincell="f" fill="f" fillcolor="white" stroke="f">
      <v:fill color="white" on="f"/>
      <v:stroke on="f"/>
      <v:textbox style="mso-fit-shape-to-text:t"/>
    </o:shapedefaults>
    <o:shapelayout v:ext="edit">
      <o:idmap v:ext="edit" data="1"/>
    </o:shapelayout>
  </w:shapeDefaults>
  <w:decimalSymbol w:val=","/>
  <w:listSeparator w:val=";"/>
  <w14:docId w14:val="7FC5E1A7"/>
  <w15:docId w15:val="{D96D8DE0-6B47-43ED-80D2-81EF8AB6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6B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3C7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3C72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rsid w:val="008A30BF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8A30BF"/>
    <w:rPr>
      <w:b/>
      <w:bCs/>
    </w:rPr>
  </w:style>
  <w:style w:type="character" w:styleId="Uwydatnienie">
    <w:name w:val="Emphasis"/>
    <w:qFormat/>
    <w:rsid w:val="008A30BF"/>
    <w:rPr>
      <w:i/>
      <w:iCs/>
    </w:rPr>
  </w:style>
  <w:style w:type="character" w:styleId="Hipercze">
    <w:name w:val="Hyperlink"/>
    <w:uiPriority w:val="99"/>
    <w:rsid w:val="008A30B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27245"/>
    <w:pPr>
      <w:ind w:left="720"/>
      <w:contextualSpacing/>
    </w:pPr>
  </w:style>
  <w:style w:type="table" w:styleId="Tabela-Siatka">
    <w:name w:val="Table Grid"/>
    <w:basedOn w:val="Standardowy"/>
    <w:rsid w:val="00656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opkaZnak">
    <w:name w:val="Stopka Znak"/>
    <w:link w:val="Stopka"/>
    <w:uiPriority w:val="99"/>
    <w:rsid w:val="000F267B"/>
    <w:rPr>
      <w:sz w:val="24"/>
      <w:szCs w:val="24"/>
    </w:rPr>
  </w:style>
  <w:style w:type="character" w:styleId="Numerstrony">
    <w:name w:val="page number"/>
    <w:basedOn w:val="Domylnaczcionkaakapitu"/>
    <w:rsid w:val="00C53237"/>
  </w:style>
  <w:style w:type="character" w:customStyle="1" w:styleId="NagwekZnak">
    <w:name w:val="Nagłówek Znak"/>
    <w:link w:val="Nagwek"/>
    <w:uiPriority w:val="99"/>
    <w:rsid w:val="00022AF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A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22AF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40D5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eastAsia="en-US"/>
    </w:rPr>
  </w:style>
  <w:style w:type="paragraph" w:customStyle="1" w:styleId="Standard">
    <w:name w:val="Standard"/>
    <w:rsid w:val="00476D6A"/>
    <w:pPr>
      <w:suppressAutoHyphens/>
      <w:autoSpaceDN w:val="0"/>
      <w:textAlignment w:val="baseline"/>
    </w:pPr>
    <w:rPr>
      <w:rFonts w:eastAsia="Calibri"/>
    </w:rPr>
  </w:style>
  <w:style w:type="character" w:customStyle="1" w:styleId="Internetlink">
    <w:name w:val="Internet link"/>
    <w:basedOn w:val="Domylnaczcionkaakapitu"/>
    <w:rsid w:val="00476D6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E78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tomeet.me/NCBJmeetings/uz3-and-phd4gen-seminar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zewskap\AppData\Local\Microsoft\Windows\Temporary%20Internet%20Files\OLK9082\papier%20firmowy%20cis%20pl%20v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945DBC3A1C654DA322E1538D5EBFA0" ma:contentTypeVersion="3" ma:contentTypeDescription="Utwórz nowy dokument." ma:contentTypeScope="" ma:versionID="5a473d03d78a668e16be1b207e49db88">
  <xsd:schema xmlns:xsd="http://www.w3.org/2001/XMLSchema" xmlns:xs="http://www.w3.org/2001/XMLSchema" xmlns:p="http://schemas.microsoft.com/office/2006/metadata/properties" xmlns:ns2="2fb7fb8a-5941-44e4-b5cd-b5f268a63d78" targetNamespace="http://schemas.microsoft.com/office/2006/metadata/properties" ma:root="true" ma:fieldsID="b76d8c9c6e41d30bf7009d21b86c7be8" ns2:_="">
    <xsd:import namespace="2fb7fb8a-5941-44e4-b5cd-b5f268a63d78"/>
    <xsd:element name="properties">
      <xsd:complexType>
        <xsd:sequence>
          <xsd:element name="documentManagement">
            <xsd:complexType>
              <xsd:all>
                <xsd:element ref="ns2:Data_x0020_wydania" minOccurs="0"/>
                <xsd:element ref="ns2:Obowi_x0105_zuj_x0105_cy" minOccurs="0"/>
                <xsd:element ref="ns2:Typ_x0020_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7fb8a-5941-44e4-b5cd-b5f268a63d78" elementFormDefault="qualified">
    <xsd:import namespace="http://schemas.microsoft.com/office/2006/documentManagement/types"/>
    <xsd:import namespace="http://schemas.microsoft.com/office/infopath/2007/PartnerControls"/>
    <xsd:element name="Data_x0020_wydania" ma:index="8" nillable="true" ma:displayName="Data wydania" ma:format="DateOnly" ma:internalName="Data_x0020_wydania">
      <xsd:simpleType>
        <xsd:restriction base="dms:DateTime"/>
      </xsd:simpleType>
    </xsd:element>
    <xsd:element name="Obowi_x0105_zuj_x0105_cy" ma:index="9" nillable="true" ma:displayName="Obowiązujący" ma:default="1" ma:internalName="Obowi_x0105_zuj_x0105_cy">
      <xsd:simpleType>
        <xsd:restriction base="dms:Boolean"/>
      </xsd:simpleType>
    </xsd:element>
    <xsd:element name="Typ_x0020_szablonu" ma:index="10" nillable="true" ma:displayName="Typ szablonu" ma:default="Papier firmowy" ma:format="Dropdown" ma:internalName="Typ_x0020_szablonu">
      <xsd:simpleType>
        <xsd:restriction base="dms:Choice">
          <xsd:enumeration value="Papier firmowy"/>
          <xsd:enumeration value="Wzór dokumentu"/>
          <xsd:enumeration value="Inn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_x0020_szablonu xmlns="2fb7fb8a-5941-44e4-b5cd-b5f268a63d78">Papier firmowy</Typ_x0020_szablonu>
    <Obowi_x0105_zuj_x0105_cy xmlns="2fb7fb8a-5941-44e4-b5cd-b5f268a63d78">true</Obowi_x0105_zuj_x0105_cy>
    <Data_x0020_wydania xmlns="2fb7fb8a-5941-44e4-b5cd-b5f268a63d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8D79D-201A-47B3-8176-3E70BD4CF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7fb8a-5941-44e4-b5cd-b5f268a63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AC32B4-96FD-4EAB-B372-9D9F1B0D4263}">
  <ds:schemaRefs>
    <ds:schemaRef ds:uri="http://schemas.microsoft.com/office/2006/metadata/properties"/>
    <ds:schemaRef ds:uri="http://schemas.microsoft.com/office/infopath/2007/PartnerControls"/>
    <ds:schemaRef ds:uri="2fb7fb8a-5941-44e4-b5cd-b5f268a63d78"/>
  </ds:schemaRefs>
</ds:datastoreItem>
</file>

<file path=customXml/itemProps3.xml><?xml version="1.0" encoding="utf-8"?>
<ds:datastoreItem xmlns:ds="http://schemas.openxmlformats.org/officeDocument/2006/customXml" ds:itemID="{0E34D212-E291-4F15-BA26-69F48B7BB2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510087-4DFC-4C69-872F-54FBB2567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cis pl v2</Template>
  <TotalTime>0</TotalTime>
  <Pages>2</Pages>
  <Words>666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papier_firmowy_ncbj_ang_nowy</vt:lpstr>
    </vt:vector>
  </TitlesOfParts>
  <Company>IPJ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papier_firmowy_ncbj_ang_nowy</dc:title>
  <dc:creator>gryzewskap</dc:creator>
  <cp:lastModifiedBy>Kuźniar Katarzyna</cp:lastModifiedBy>
  <cp:revision>2</cp:revision>
  <cp:lastPrinted>2024-04-18T10:57:00Z</cp:lastPrinted>
  <dcterms:created xsi:type="dcterms:W3CDTF">2024-05-10T10:31:00Z</dcterms:created>
  <dcterms:modified xsi:type="dcterms:W3CDTF">2024-05-10T10:31:00Z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0x0101008E945DBC3A1C654DA322E1538D5EBFA0</vt:lpwstr>
  </property>
</Properties>
</file>