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4B625" w14:textId="2022F3D9" w:rsidR="007F2813" w:rsidRDefault="007F2813"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bookmarkStart w:id="3" w:name="_Hlk157176561"/>
      <w:bookmarkStart w:id="4" w:name="_Hlk158968425"/>
      <w:bookmarkStart w:id="5" w:name="_GoBack"/>
      <w:bookmarkEnd w:id="5"/>
    </w:p>
    <w:p w14:paraId="77F18B98" w14:textId="77777777" w:rsidR="00E028EE" w:rsidRDefault="00E028EE" w:rsidP="00476D6A">
      <w:pPr>
        <w:pStyle w:val="Standard"/>
        <w:jc w:val="center"/>
        <w:rPr>
          <w:rFonts w:ascii="Liberation Serif" w:eastAsia="DejaVu Sans" w:hAnsi="Liberation Serif"/>
          <w:b/>
          <w:bCs/>
          <w:kern w:val="3"/>
          <w:sz w:val="30"/>
          <w:szCs w:val="28"/>
          <w:lang w:eastAsia="zh-CN" w:bidi="hi-IN"/>
        </w:rPr>
      </w:pPr>
    </w:p>
    <w:p w14:paraId="362E8B61" w14:textId="77777777" w:rsidR="00476D6A" w:rsidRPr="00BB3FA1" w:rsidRDefault="00476D6A" w:rsidP="00476D6A">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45ED541F"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3539AA">
        <w:rPr>
          <w:rFonts w:ascii="Liberation Serif" w:eastAsia="DejaVu Sans" w:hAnsi="Liberation Serif"/>
          <w:b/>
          <w:color w:val="00B050"/>
          <w:kern w:val="3"/>
          <w:sz w:val="28"/>
          <w:szCs w:val="28"/>
          <w:lang w:eastAsia="zh-CN" w:bidi="hi-IN"/>
        </w:rPr>
        <w:t>0</w:t>
      </w:r>
      <w:r w:rsidR="00C63B92">
        <w:rPr>
          <w:rFonts w:ascii="Liberation Serif" w:eastAsia="DejaVu Sans" w:hAnsi="Liberation Serif"/>
          <w:b/>
          <w:color w:val="00B050"/>
          <w:kern w:val="3"/>
          <w:sz w:val="28"/>
          <w:szCs w:val="28"/>
          <w:lang w:eastAsia="zh-CN" w:bidi="hi-IN"/>
        </w:rPr>
        <w:t>5</w:t>
      </w:r>
      <w:r w:rsidR="00DD3D43" w:rsidRPr="00BB3FA1">
        <w:rPr>
          <w:rFonts w:ascii="Liberation Serif" w:eastAsia="DejaVu Sans" w:hAnsi="Liberation Serif"/>
          <w:b/>
          <w:color w:val="00B050"/>
          <w:kern w:val="3"/>
          <w:sz w:val="28"/>
          <w:szCs w:val="28"/>
          <w:lang w:eastAsia="zh-CN" w:bidi="hi-IN"/>
        </w:rPr>
        <w:t>.</w:t>
      </w:r>
      <w:r w:rsidR="002932E1">
        <w:rPr>
          <w:rFonts w:ascii="Liberation Serif" w:eastAsia="DejaVu Sans" w:hAnsi="Liberation Serif"/>
          <w:b/>
          <w:color w:val="00B050"/>
          <w:kern w:val="3"/>
          <w:sz w:val="28"/>
          <w:szCs w:val="28"/>
          <w:lang w:eastAsia="zh-CN" w:bidi="hi-IN"/>
        </w:rPr>
        <w:t>0</w:t>
      </w:r>
      <w:r w:rsidR="00C63B92">
        <w:rPr>
          <w:rFonts w:ascii="Liberation Serif" w:eastAsia="DejaVu Sans" w:hAnsi="Liberation Serif"/>
          <w:b/>
          <w:color w:val="00B050"/>
          <w:kern w:val="3"/>
          <w:sz w:val="28"/>
          <w:szCs w:val="28"/>
          <w:lang w:eastAsia="zh-CN" w:bidi="hi-IN"/>
        </w:rPr>
        <w:t>3</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godz.</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77777777" w:rsidR="007F2813" w:rsidRDefault="007F2813" w:rsidP="00476D6A">
      <w:pPr>
        <w:pStyle w:val="Standard"/>
        <w:jc w:val="center"/>
        <w:rPr>
          <w:rFonts w:ascii="Liberation Serif" w:eastAsia="DejaVu Sans" w:hAnsi="Liberation Serif"/>
          <w:b/>
          <w:color w:val="00B050"/>
          <w:kern w:val="3"/>
          <w:sz w:val="28"/>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C414A2">
      <w:pPr>
        <w:pStyle w:val="Standard"/>
        <w:rPr>
          <w:rFonts w:eastAsia="Times New Roman"/>
          <w:b/>
          <w:bCs/>
          <w:color w:val="000000" w:themeColor="text1"/>
          <w:sz w:val="28"/>
          <w:szCs w:val="36"/>
        </w:rPr>
      </w:pPr>
      <w:r w:rsidRPr="006879D8">
        <w:rPr>
          <w:rFonts w:eastAsia="Times New Roman"/>
          <w:b/>
          <w:bCs/>
          <w:color w:val="FF0000"/>
          <w:szCs w:val="36"/>
        </w:rPr>
        <w:t>Seminarium hybrydowe:</w:t>
      </w:r>
      <w:r w:rsidR="00080592">
        <w:rPr>
          <w:rFonts w:eastAsia="Times New Roman"/>
          <w:b/>
          <w:bCs/>
          <w:color w:val="FF0000"/>
          <w:sz w:val="28"/>
          <w:szCs w:val="36"/>
        </w:rPr>
        <w:tab/>
      </w:r>
      <w:r w:rsidR="00B01BC5" w:rsidRPr="006879D8">
        <w:rPr>
          <w:rFonts w:eastAsia="Times New Roman"/>
          <w:b/>
          <w:bCs/>
          <w:color w:val="000000" w:themeColor="text1"/>
          <w:sz w:val="26"/>
          <w:szCs w:val="26"/>
        </w:rPr>
        <w:t>sala 172, bud. 39 (</w:t>
      </w:r>
      <w:proofErr w:type="spellStart"/>
      <w:r w:rsidR="00B01BC5" w:rsidRPr="006879D8">
        <w:rPr>
          <w:rFonts w:eastAsia="Times New Roman"/>
          <w:b/>
          <w:bCs/>
          <w:color w:val="000000" w:themeColor="text1"/>
          <w:sz w:val="26"/>
          <w:szCs w:val="26"/>
        </w:rPr>
        <w:t>Cyfronet</w:t>
      </w:r>
      <w:proofErr w:type="spellEnd"/>
      <w:r w:rsidR="00B01BC5" w:rsidRPr="006879D8">
        <w:rPr>
          <w:rFonts w:eastAsia="Times New Roman"/>
          <w:b/>
          <w:bCs/>
          <w:color w:val="000000" w:themeColor="text1"/>
          <w:sz w:val="26"/>
          <w:szCs w:val="26"/>
        </w:rPr>
        <w:t>, III piętro)</w:t>
      </w:r>
    </w:p>
    <w:p w14:paraId="31413611" w14:textId="77777777" w:rsidR="00080592" w:rsidRPr="00080592" w:rsidRDefault="00080592" w:rsidP="00C414A2">
      <w:pPr>
        <w:pStyle w:val="Standard"/>
        <w:rPr>
          <w:rFonts w:eastAsia="Times New Roman"/>
          <w:b/>
          <w:bCs/>
          <w:color w:val="FF0000"/>
          <w:sz w:val="8"/>
          <w:szCs w:val="36"/>
        </w:rPr>
      </w:pPr>
    </w:p>
    <w:p w14:paraId="5F63E3D8" w14:textId="4AC74642" w:rsidR="00090449" w:rsidRPr="003539AA" w:rsidRDefault="00BB3FA1" w:rsidP="00080592">
      <w:pPr>
        <w:pStyle w:val="Standard"/>
        <w:rPr>
          <w:rStyle w:val="Hipercze"/>
          <w:rFonts w:ascii="Helvetica" w:hAnsi="Helvetica"/>
          <w:sz w:val="23"/>
          <w:szCs w:val="21"/>
          <w:shd w:val="clear" w:color="auto" w:fill="FFFFFF"/>
          <w:lang w:val="en-GB"/>
        </w:rPr>
      </w:pPr>
      <w:proofErr w:type="spellStart"/>
      <w:r w:rsidRPr="003539AA">
        <w:rPr>
          <w:szCs w:val="28"/>
          <w:lang w:val="en-GB"/>
        </w:rPr>
        <w:t>transmisja</w:t>
      </w:r>
      <w:proofErr w:type="spellEnd"/>
      <w:r w:rsidRPr="003539AA">
        <w:rPr>
          <w:szCs w:val="28"/>
          <w:lang w:val="en-GB"/>
        </w:rPr>
        <w:t xml:space="preserve"> online:</w:t>
      </w:r>
      <w:r w:rsidR="00080592" w:rsidRPr="003539AA">
        <w:rPr>
          <w:szCs w:val="28"/>
          <w:lang w:val="en-GB"/>
        </w:rPr>
        <w:t xml:space="preserve"> </w:t>
      </w:r>
      <w:hyperlink r:id="rId11" w:tgtFrame="_blank" w:history="1">
        <w:r w:rsidR="006E785E" w:rsidRPr="003539AA">
          <w:rPr>
            <w:rStyle w:val="Hipercze"/>
            <w:rFonts w:ascii="Helvetica" w:hAnsi="Helvetica"/>
            <w:sz w:val="23"/>
            <w:szCs w:val="21"/>
            <w:shd w:val="clear" w:color="auto" w:fill="FFFFFF"/>
            <w:lang w:val="en-GB"/>
          </w:rPr>
          <w:t>https://www.gotomeet.me/NCBJmeetings/uz3-and-phd4gen-seminars</w:t>
        </w:r>
      </w:hyperlink>
    </w:p>
    <w:p w14:paraId="2DC3EE83" w14:textId="595023BD" w:rsidR="00BB3FA1" w:rsidRPr="003539AA" w:rsidRDefault="00BB3FA1" w:rsidP="00080592">
      <w:pPr>
        <w:pStyle w:val="Standard"/>
        <w:rPr>
          <w:rStyle w:val="Hipercze"/>
          <w:rFonts w:ascii="Helvetica" w:hAnsi="Helvetica"/>
          <w:sz w:val="21"/>
          <w:szCs w:val="21"/>
          <w:shd w:val="clear" w:color="auto" w:fill="FFFFFF"/>
          <w:lang w:val="en-GB"/>
        </w:rPr>
      </w:pPr>
    </w:p>
    <w:p w14:paraId="50A1E43E" w14:textId="0885362A" w:rsidR="00BB3FA1" w:rsidRDefault="00BB3FA1" w:rsidP="00476D6A">
      <w:pPr>
        <w:pStyle w:val="Standard"/>
        <w:jc w:val="center"/>
        <w:rPr>
          <w:rFonts w:eastAsia="Times New Roman"/>
          <w:b/>
          <w:bCs/>
          <w:color w:val="000080"/>
          <w:sz w:val="20"/>
          <w:szCs w:val="36"/>
          <w:lang w:val="en-GB"/>
        </w:rPr>
      </w:pPr>
    </w:p>
    <w:p w14:paraId="797BAB1E" w14:textId="18609124" w:rsidR="00E028EE" w:rsidRDefault="00E028EE" w:rsidP="00476D6A">
      <w:pPr>
        <w:pStyle w:val="Standard"/>
        <w:jc w:val="center"/>
        <w:rPr>
          <w:rFonts w:eastAsia="Times New Roman"/>
          <w:b/>
          <w:bCs/>
          <w:color w:val="000080"/>
          <w:sz w:val="20"/>
          <w:szCs w:val="36"/>
          <w:lang w:val="en-GB"/>
        </w:rPr>
      </w:pPr>
    </w:p>
    <w:p w14:paraId="4BACD3A4" w14:textId="404011F2" w:rsidR="00E028EE" w:rsidRDefault="00E028EE" w:rsidP="00476D6A">
      <w:pPr>
        <w:pStyle w:val="Standard"/>
        <w:jc w:val="center"/>
        <w:rPr>
          <w:rFonts w:eastAsia="Times New Roman"/>
          <w:b/>
          <w:bCs/>
          <w:color w:val="000080"/>
          <w:sz w:val="20"/>
          <w:szCs w:val="36"/>
          <w:lang w:val="en-GB"/>
        </w:rPr>
      </w:pPr>
    </w:p>
    <w:p w14:paraId="74FD42CF" w14:textId="77777777" w:rsidR="00E028EE" w:rsidRPr="003539AA" w:rsidRDefault="00E028EE" w:rsidP="00476D6A">
      <w:pPr>
        <w:pStyle w:val="Standard"/>
        <w:jc w:val="center"/>
        <w:rPr>
          <w:rFonts w:eastAsia="Times New Roman"/>
          <w:b/>
          <w:bCs/>
          <w:color w:val="000080"/>
          <w:sz w:val="20"/>
          <w:szCs w:val="36"/>
          <w:lang w:val="en-GB"/>
        </w:rPr>
      </w:pPr>
    </w:p>
    <w:p w14:paraId="2AE2857C" w14:textId="77777777" w:rsidR="00AC327D" w:rsidRPr="003539AA" w:rsidRDefault="00AC327D" w:rsidP="00476D6A">
      <w:pPr>
        <w:pStyle w:val="Standard"/>
        <w:jc w:val="center"/>
        <w:rPr>
          <w:rFonts w:eastAsia="Times New Roman"/>
          <w:b/>
          <w:bCs/>
          <w:color w:val="000080"/>
          <w:sz w:val="16"/>
          <w:szCs w:val="36"/>
          <w:lang w:val="en-GB"/>
        </w:rPr>
      </w:pPr>
    </w:p>
    <w:p w14:paraId="4F27BF23" w14:textId="66F4BB4D" w:rsidR="00E74B70" w:rsidRPr="00B01BC5" w:rsidRDefault="00C63B92" w:rsidP="00476D6A">
      <w:pPr>
        <w:pStyle w:val="Standard"/>
        <w:jc w:val="center"/>
        <w:rPr>
          <w:rFonts w:eastAsia="Times New Roman"/>
          <w:b/>
          <w:bCs/>
          <w:color w:val="000080"/>
          <w:sz w:val="32"/>
          <w:szCs w:val="36"/>
          <w:lang w:val="es-ES"/>
        </w:rPr>
      </w:pPr>
      <w:r>
        <w:rPr>
          <w:rFonts w:eastAsia="Times New Roman"/>
          <w:b/>
          <w:bCs/>
          <w:color w:val="000080"/>
          <w:sz w:val="32"/>
          <w:szCs w:val="36"/>
          <w:lang w:val="es-ES"/>
        </w:rPr>
        <w:t>Ewa Kowalik-Pilarska</w:t>
      </w:r>
    </w:p>
    <w:p w14:paraId="42DC7A6E" w14:textId="3474C942" w:rsidR="007C5BE5" w:rsidRPr="00B01BC5" w:rsidRDefault="00C63B92" w:rsidP="00476D6A">
      <w:pPr>
        <w:pStyle w:val="Standard"/>
        <w:jc w:val="center"/>
        <w:rPr>
          <w:rFonts w:eastAsia="Times New Roman"/>
          <w:b/>
          <w:bCs/>
          <w:color w:val="000080"/>
          <w:sz w:val="26"/>
          <w:szCs w:val="26"/>
          <w:lang w:val="en-GB"/>
        </w:rPr>
      </w:pPr>
      <w:r>
        <w:rPr>
          <w:rFonts w:eastAsia="Times New Roman"/>
          <w:b/>
          <w:bCs/>
          <w:color w:val="000080"/>
          <w:sz w:val="26"/>
          <w:szCs w:val="26"/>
          <w:lang w:val="en-GB"/>
        </w:rPr>
        <w:t>NCBJ</w:t>
      </w:r>
    </w:p>
    <w:p w14:paraId="1F51AA33" w14:textId="77777777" w:rsidR="007A6F5A" w:rsidRPr="00B01BC5" w:rsidRDefault="007A6F5A" w:rsidP="00476D6A">
      <w:pPr>
        <w:pStyle w:val="Standard"/>
        <w:jc w:val="center"/>
        <w:rPr>
          <w:rFonts w:eastAsia="Times New Roman"/>
          <w:bCs/>
          <w:szCs w:val="36"/>
          <w:lang w:val="en-GB"/>
        </w:rPr>
      </w:pPr>
    </w:p>
    <w:p w14:paraId="1AFB3102" w14:textId="52C06AE1" w:rsidR="000A5E5B" w:rsidRPr="006E785E" w:rsidRDefault="00C63B92" w:rsidP="00080592">
      <w:pPr>
        <w:pStyle w:val="Standard"/>
        <w:jc w:val="center"/>
        <w:rPr>
          <w:rStyle w:val="Internetlink"/>
          <w:color w:val="auto"/>
          <w:sz w:val="30"/>
          <w:szCs w:val="30"/>
          <w:u w:val="none"/>
          <w:lang w:val="en-GB"/>
        </w:rPr>
      </w:pPr>
      <w:r w:rsidRPr="00C63B92">
        <w:rPr>
          <w:rStyle w:val="Internetlink"/>
          <w:b/>
          <w:bCs/>
          <w:color w:val="auto"/>
          <w:sz w:val="30"/>
          <w:szCs w:val="30"/>
          <w:u w:val="none"/>
          <w:lang w:val="en-GB"/>
        </w:rPr>
        <w:t xml:space="preserve">Preliminary safety report of nuclear reactor, </w:t>
      </w:r>
      <w:r>
        <w:rPr>
          <w:rStyle w:val="Internetlink"/>
          <w:b/>
          <w:bCs/>
          <w:color w:val="auto"/>
          <w:sz w:val="30"/>
          <w:szCs w:val="30"/>
          <w:u w:val="none"/>
          <w:lang w:val="en-GB"/>
        </w:rPr>
        <w:br/>
      </w:r>
      <w:r w:rsidRPr="00C63B92">
        <w:rPr>
          <w:rStyle w:val="Internetlink"/>
          <w:b/>
          <w:bCs/>
          <w:color w:val="auto"/>
          <w:sz w:val="30"/>
          <w:szCs w:val="30"/>
          <w:u w:val="none"/>
          <w:lang w:val="en-GB"/>
        </w:rPr>
        <w:t>in context of environmental conditions of Poland</w:t>
      </w:r>
    </w:p>
    <w:p w14:paraId="3193E255" w14:textId="77777777" w:rsidR="00D1617E" w:rsidRPr="004474F9" w:rsidRDefault="00D1617E" w:rsidP="00476D6A">
      <w:pPr>
        <w:pStyle w:val="Standard"/>
        <w:jc w:val="both"/>
        <w:rPr>
          <w:rFonts w:eastAsia="Times New Roman"/>
          <w:b/>
          <w:bCs/>
          <w:color w:val="000000"/>
          <w:sz w:val="26"/>
          <w:szCs w:val="26"/>
          <w:lang w:val="en-GB"/>
        </w:rPr>
      </w:pPr>
    </w:p>
    <w:p w14:paraId="09FAEC3D" w14:textId="77777777" w:rsidR="007F2813" w:rsidRPr="004474F9" w:rsidRDefault="007F2813" w:rsidP="00476D6A">
      <w:pPr>
        <w:pStyle w:val="Standard"/>
        <w:jc w:val="both"/>
        <w:rPr>
          <w:rFonts w:eastAsia="Times New Roman"/>
          <w:b/>
          <w:bCs/>
          <w:color w:val="000000"/>
          <w:sz w:val="16"/>
          <w:szCs w:val="26"/>
          <w:lang w:val="en-GB"/>
        </w:rPr>
      </w:pPr>
    </w:p>
    <w:p w14:paraId="115EB119" w14:textId="77777777" w:rsidR="002A4B62" w:rsidRPr="00E74B70" w:rsidRDefault="00E74B70" w:rsidP="00B2344D">
      <w:pPr>
        <w:pStyle w:val="Standard"/>
        <w:jc w:val="both"/>
        <w:rPr>
          <w:rFonts w:eastAsia="Times New Roman"/>
          <w:color w:val="000000"/>
          <w:sz w:val="26"/>
          <w:szCs w:val="26"/>
          <w:u w:val="single"/>
          <w:lang w:val="en-GB"/>
        </w:rPr>
      </w:pPr>
      <w:r w:rsidRPr="00E74B70">
        <w:rPr>
          <w:rFonts w:eastAsia="Times New Roman"/>
          <w:b/>
          <w:bCs/>
          <w:color w:val="000000"/>
          <w:sz w:val="26"/>
          <w:szCs w:val="26"/>
          <w:u w:val="single"/>
          <w:lang w:val="en-GB"/>
        </w:rPr>
        <w:t>Abstract</w:t>
      </w:r>
      <w:r w:rsidR="00476D6A" w:rsidRPr="00E74B70">
        <w:rPr>
          <w:rFonts w:eastAsia="Times New Roman"/>
          <w:color w:val="000000"/>
          <w:sz w:val="26"/>
          <w:szCs w:val="26"/>
          <w:u w:val="single"/>
          <w:lang w:val="en-GB"/>
        </w:rPr>
        <w:t>:</w:t>
      </w:r>
    </w:p>
    <w:p w14:paraId="78BCB3DE" w14:textId="77777777" w:rsidR="00BF6A8F" w:rsidRDefault="00BF6A8F" w:rsidP="00B2344D">
      <w:pPr>
        <w:pStyle w:val="Standard"/>
        <w:jc w:val="both"/>
        <w:rPr>
          <w:sz w:val="22"/>
          <w:lang w:val="en-GB"/>
        </w:rPr>
      </w:pPr>
    </w:p>
    <w:p w14:paraId="2B23D339" w14:textId="77777777" w:rsidR="00C63B92" w:rsidRPr="00C63B92" w:rsidRDefault="00C63B92" w:rsidP="00C63B92">
      <w:pPr>
        <w:pStyle w:val="Standard"/>
        <w:ind w:firstLine="709"/>
        <w:jc w:val="both"/>
        <w:rPr>
          <w:sz w:val="25"/>
          <w:szCs w:val="25"/>
          <w:lang w:val="en-GB"/>
        </w:rPr>
      </w:pPr>
      <w:r w:rsidRPr="00C63B92">
        <w:rPr>
          <w:sz w:val="25"/>
          <w:szCs w:val="25"/>
          <w:lang w:val="en-GB"/>
        </w:rPr>
        <w:t>A nuclear object, such as a power plant or research reactor, has to meet featured safety requirements, which are included in Polish atomic law and additional regulations. For this purpose, a preliminary safety report of the nuclear object should be prepared. The mentioned document describes the operation of the object in previous years, in the context of permission for further operation in the same terms.</w:t>
      </w:r>
    </w:p>
    <w:p w14:paraId="098A30BE" w14:textId="77777777" w:rsidR="00C63B92" w:rsidRDefault="00C63B92" w:rsidP="00C63B92">
      <w:pPr>
        <w:pStyle w:val="Standard"/>
        <w:ind w:firstLine="709"/>
        <w:jc w:val="both"/>
        <w:rPr>
          <w:sz w:val="25"/>
          <w:szCs w:val="25"/>
          <w:lang w:val="en-GB"/>
        </w:rPr>
      </w:pPr>
      <w:r w:rsidRPr="00C63B92">
        <w:rPr>
          <w:sz w:val="25"/>
          <w:szCs w:val="25"/>
          <w:lang w:val="en-GB"/>
        </w:rPr>
        <w:t>The description of the impact of external events on the safety of reactor operation is the safety report content on which this presentation will focus. The activity of natural forces, such as meteorological and hydrological conditions would be discussed in more detail, as well as the impact of the nuclear object on the natural environment.</w:t>
      </w:r>
    </w:p>
    <w:p w14:paraId="66DD7F92" w14:textId="77777777" w:rsidR="00C63B92" w:rsidRDefault="00C63B92" w:rsidP="00C63B92">
      <w:pPr>
        <w:pStyle w:val="Standard"/>
        <w:ind w:firstLine="709"/>
        <w:jc w:val="both"/>
        <w:rPr>
          <w:sz w:val="25"/>
          <w:szCs w:val="25"/>
          <w:lang w:val="en-GB"/>
        </w:rPr>
      </w:pPr>
    </w:p>
    <w:p w14:paraId="74B271C5" w14:textId="77777777" w:rsidR="00B01BC5" w:rsidRDefault="00B01BC5" w:rsidP="00B01BC5">
      <w:pPr>
        <w:pStyle w:val="Standard"/>
        <w:ind w:firstLine="709"/>
        <w:jc w:val="both"/>
        <w:rPr>
          <w:sz w:val="25"/>
          <w:szCs w:val="25"/>
          <w:lang w:val="en-GB"/>
        </w:rPr>
      </w:pPr>
    </w:p>
    <w:p w14:paraId="5C378F20" w14:textId="77777777" w:rsidR="007F2813" w:rsidRDefault="007F2813" w:rsidP="00FA7C98">
      <w:pPr>
        <w:pStyle w:val="Standard"/>
        <w:ind w:firstLine="709"/>
        <w:jc w:val="both"/>
        <w:rPr>
          <w:sz w:val="25"/>
          <w:szCs w:val="25"/>
          <w:lang w:val="en-GB"/>
        </w:rPr>
      </w:pPr>
    </w:p>
    <w:p w14:paraId="2CB65937" w14:textId="77777777" w:rsidR="007F2813" w:rsidRPr="007F2813" w:rsidRDefault="007F2813" w:rsidP="00FA7C98">
      <w:pPr>
        <w:pStyle w:val="Standard"/>
        <w:ind w:firstLine="709"/>
        <w:jc w:val="both"/>
        <w:rPr>
          <w:sz w:val="25"/>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39BB7298" w:rsidR="00476D6A" w:rsidRDefault="00476D6A" w:rsidP="00476D6A">
      <w:pPr>
        <w:pStyle w:val="Standard"/>
        <w:jc w:val="both"/>
        <w:rPr>
          <w:sz w:val="25"/>
          <w:szCs w:val="25"/>
        </w:rPr>
      </w:pPr>
      <w:r w:rsidRPr="00080592">
        <w:rPr>
          <w:sz w:val="25"/>
          <w:szCs w:val="25"/>
        </w:rPr>
        <w:t>M</w:t>
      </w:r>
      <w:r w:rsidR="00E73F99" w:rsidRPr="00080592">
        <w:rPr>
          <w:sz w:val="25"/>
          <w:szCs w:val="25"/>
        </w:rPr>
        <w:t>ariusz Dąbrowski, Tomasz</w:t>
      </w:r>
      <w:r w:rsidRPr="00080592">
        <w:rPr>
          <w:sz w:val="25"/>
          <w:szCs w:val="25"/>
        </w:rPr>
        <w:t xml:space="preserve"> Kwiatkowski</w:t>
      </w:r>
      <w:bookmarkEnd w:id="0"/>
      <w:bookmarkEnd w:id="1"/>
      <w:bookmarkEnd w:id="2"/>
    </w:p>
    <w:p w14:paraId="6727F3C1" w14:textId="02BF1858" w:rsidR="006E785E" w:rsidRDefault="006E785E" w:rsidP="00476D6A">
      <w:pPr>
        <w:pStyle w:val="Standard"/>
        <w:jc w:val="both"/>
        <w:rPr>
          <w:sz w:val="25"/>
          <w:szCs w:val="25"/>
        </w:rPr>
      </w:pPr>
    </w:p>
    <w:p w14:paraId="38556C4A" w14:textId="77777777" w:rsidR="004474F9" w:rsidRPr="003539AA" w:rsidRDefault="004474F9" w:rsidP="006E785E">
      <w:pPr>
        <w:pStyle w:val="Standard"/>
        <w:jc w:val="both"/>
        <w:rPr>
          <w:b/>
          <w:sz w:val="22"/>
          <w:u w:val="single"/>
        </w:rPr>
      </w:pPr>
    </w:p>
    <w:p w14:paraId="5E659C9B" w14:textId="77777777" w:rsidR="004474F9" w:rsidRPr="003539AA" w:rsidRDefault="004474F9" w:rsidP="006E785E">
      <w:pPr>
        <w:pStyle w:val="Standard"/>
        <w:jc w:val="both"/>
        <w:rPr>
          <w:b/>
          <w:sz w:val="22"/>
          <w:u w:val="single"/>
        </w:rPr>
      </w:pPr>
    </w:p>
    <w:p w14:paraId="08972CF3" w14:textId="77777777" w:rsidR="004474F9" w:rsidRPr="003539AA" w:rsidRDefault="004474F9" w:rsidP="004474F9">
      <w:pPr>
        <w:jc w:val="both"/>
        <w:rPr>
          <w:b/>
          <w:sz w:val="22"/>
        </w:rPr>
      </w:pPr>
    </w:p>
    <w:p w14:paraId="2BF795AB" w14:textId="7CC37E63" w:rsidR="004474F9" w:rsidRPr="004474F9" w:rsidRDefault="004474F9" w:rsidP="004474F9">
      <w:pPr>
        <w:jc w:val="both"/>
        <w:rPr>
          <w:b/>
          <w:szCs w:val="28"/>
          <w:u w:val="single"/>
          <w:lang w:val="en-GB"/>
        </w:rPr>
      </w:pPr>
      <w:r w:rsidRPr="004474F9">
        <w:rPr>
          <w:b/>
          <w:szCs w:val="28"/>
          <w:u w:val="single"/>
          <w:lang w:val="en-GB"/>
        </w:rPr>
        <w:t>Bio:</w:t>
      </w:r>
    </w:p>
    <w:p w14:paraId="15B9FE14" w14:textId="14111811" w:rsidR="00E028EE" w:rsidRDefault="00E028EE" w:rsidP="00B01BC5">
      <w:pPr>
        <w:jc w:val="both"/>
        <w:rPr>
          <w:szCs w:val="28"/>
          <w:lang w:val="en-GB"/>
        </w:rPr>
      </w:pPr>
      <w:r>
        <w:rPr>
          <w:b/>
          <w:szCs w:val="28"/>
          <w:lang w:val="en-GB"/>
        </w:rPr>
        <w:t xml:space="preserve">Ewa </w:t>
      </w:r>
      <w:proofErr w:type="spellStart"/>
      <w:r>
        <w:rPr>
          <w:b/>
          <w:szCs w:val="28"/>
          <w:lang w:val="en-GB"/>
        </w:rPr>
        <w:t>Kowalik-Pilarska</w:t>
      </w:r>
      <w:proofErr w:type="spellEnd"/>
      <w:r w:rsidR="00B01BC5" w:rsidRPr="00B01BC5">
        <w:rPr>
          <w:szCs w:val="28"/>
          <w:lang w:val="en-GB"/>
        </w:rPr>
        <w:t xml:space="preserve"> </w:t>
      </w:r>
      <w:r w:rsidRPr="00E028EE">
        <w:rPr>
          <w:szCs w:val="28"/>
          <w:lang w:val="en-GB"/>
        </w:rPr>
        <w:t>is an environmental engineer, working for the Division of Nuclear Energy and Environmental Studies of the National Centre for Nuclear Research since 2015</w:t>
      </w:r>
      <w:r>
        <w:rPr>
          <w:szCs w:val="28"/>
          <w:lang w:val="en-GB"/>
        </w:rPr>
        <w:t>.</w:t>
      </w:r>
      <w:bookmarkEnd w:id="3"/>
      <w:bookmarkEnd w:id="4"/>
    </w:p>
    <w:sectPr w:rsidR="00E028EE" w:rsidSect="006913A5">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353D3" w14:textId="77777777" w:rsidR="0015287F" w:rsidRDefault="0015287F">
      <w:r>
        <w:separator/>
      </w:r>
    </w:p>
  </w:endnote>
  <w:endnote w:type="continuationSeparator" w:id="0">
    <w:p w14:paraId="367C63B6" w14:textId="77777777" w:rsidR="0015287F" w:rsidRDefault="0015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B8975" w14:textId="77777777" w:rsidR="0015287F" w:rsidRDefault="0015287F">
      <w:r>
        <w:separator/>
      </w:r>
    </w:p>
  </w:footnote>
  <w:footnote w:type="continuationSeparator" w:id="0">
    <w:p w14:paraId="3CCD4BCB" w14:textId="77777777" w:rsidR="0015287F" w:rsidRDefault="0015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15287F">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033FC628"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E028EE">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E028EE">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01821"/>
    <w:rsid w:val="000166C7"/>
    <w:rsid w:val="00020C9A"/>
    <w:rsid w:val="00022AFF"/>
    <w:rsid w:val="00024B0B"/>
    <w:rsid w:val="000263FF"/>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E1B8A"/>
    <w:rsid w:val="000F267B"/>
    <w:rsid w:val="00100BDE"/>
    <w:rsid w:val="00104BE2"/>
    <w:rsid w:val="00123447"/>
    <w:rsid w:val="001314B4"/>
    <w:rsid w:val="00135BAF"/>
    <w:rsid w:val="001405F5"/>
    <w:rsid w:val="00141C43"/>
    <w:rsid w:val="00142AF9"/>
    <w:rsid w:val="0015287F"/>
    <w:rsid w:val="00152AD2"/>
    <w:rsid w:val="00152F6B"/>
    <w:rsid w:val="00153F7E"/>
    <w:rsid w:val="00162467"/>
    <w:rsid w:val="0016498E"/>
    <w:rsid w:val="0017489E"/>
    <w:rsid w:val="00190568"/>
    <w:rsid w:val="0019070E"/>
    <w:rsid w:val="00191E48"/>
    <w:rsid w:val="00195C48"/>
    <w:rsid w:val="001977C7"/>
    <w:rsid w:val="001A533C"/>
    <w:rsid w:val="001B55E0"/>
    <w:rsid w:val="001D7A9B"/>
    <w:rsid w:val="001E194D"/>
    <w:rsid w:val="001F0651"/>
    <w:rsid w:val="00204A6B"/>
    <w:rsid w:val="00204D1F"/>
    <w:rsid w:val="0020622A"/>
    <w:rsid w:val="00211FB7"/>
    <w:rsid w:val="00220B1C"/>
    <w:rsid w:val="00222932"/>
    <w:rsid w:val="002240D5"/>
    <w:rsid w:val="00225F53"/>
    <w:rsid w:val="0022792F"/>
    <w:rsid w:val="00230289"/>
    <w:rsid w:val="00235577"/>
    <w:rsid w:val="0023776F"/>
    <w:rsid w:val="002449FC"/>
    <w:rsid w:val="00247493"/>
    <w:rsid w:val="0026142F"/>
    <w:rsid w:val="00270B3C"/>
    <w:rsid w:val="0027211B"/>
    <w:rsid w:val="0029273D"/>
    <w:rsid w:val="002932E1"/>
    <w:rsid w:val="00296D2E"/>
    <w:rsid w:val="002A44BF"/>
    <w:rsid w:val="002A4B62"/>
    <w:rsid w:val="002C7AE6"/>
    <w:rsid w:val="002D2709"/>
    <w:rsid w:val="002E06EE"/>
    <w:rsid w:val="002E20FA"/>
    <w:rsid w:val="002F5E34"/>
    <w:rsid w:val="002F68B1"/>
    <w:rsid w:val="00304850"/>
    <w:rsid w:val="00313874"/>
    <w:rsid w:val="00316C90"/>
    <w:rsid w:val="00321617"/>
    <w:rsid w:val="00330CCF"/>
    <w:rsid w:val="00335204"/>
    <w:rsid w:val="003539AA"/>
    <w:rsid w:val="003633EB"/>
    <w:rsid w:val="00365B48"/>
    <w:rsid w:val="00376563"/>
    <w:rsid w:val="0038151C"/>
    <w:rsid w:val="00393AA4"/>
    <w:rsid w:val="003A19AF"/>
    <w:rsid w:val="003A5D44"/>
    <w:rsid w:val="003A6700"/>
    <w:rsid w:val="003B2283"/>
    <w:rsid w:val="003B2966"/>
    <w:rsid w:val="003B2BFE"/>
    <w:rsid w:val="003C03B7"/>
    <w:rsid w:val="003C0D96"/>
    <w:rsid w:val="003C5B45"/>
    <w:rsid w:val="003D1793"/>
    <w:rsid w:val="003E0EA3"/>
    <w:rsid w:val="003E1052"/>
    <w:rsid w:val="003E6691"/>
    <w:rsid w:val="004009BE"/>
    <w:rsid w:val="00416AEE"/>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B3325"/>
    <w:rsid w:val="004B5A90"/>
    <w:rsid w:val="004B78FE"/>
    <w:rsid w:val="004C1B3B"/>
    <w:rsid w:val="004D5F1B"/>
    <w:rsid w:val="004E592D"/>
    <w:rsid w:val="004E5A22"/>
    <w:rsid w:val="004F456A"/>
    <w:rsid w:val="005057D5"/>
    <w:rsid w:val="00511F99"/>
    <w:rsid w:val="00522249"/>
    <w:rsid w:val="00524885"/>
    <w:rsid w:val="0052528C"/>
    <w:rsid w:val="005253D5"/>
    <w:rsid w:val="00525C50"/>
    <w:rsid w:val="00534DCD"/>
    <w:rsid w:val="00556357"/>
    <w:rsid w:val="00561504"/>
    <w:rsid w:val="00563CB8"/>
    <w:rsid w:val="005674B1"/>
    <w:rsid w:val="005725F8"/>
    <w:rsid w:val="005747DE"/>
    <w:rsid w:val="00576248"/>
    <w:rsid w:val="00577993"/>
    <w:rsid w:val="00581753"/>
    <w:rsid w:val="00582965"/>
    <w:rsid w:val="005856C4"/>
    <w:rsid w:val="0059647D"/>
    <w:rsid w:val="005A3E8B"/>
    <w:rsid w:val="005A497B"/>
    <w:rsid w:val="005A79E9"/>
    <w:rsid w:val="005B0610"/>
    <w:rsid w:val="005C438F"/>
    <w:rsid w:val="005D39D6"/>
    <w:rsid w:val="005D64C9"/>
    <w:rsid w:val="005E722A"/>
    <w:rsid w:val="005F4051"/>
    <w:rsid w:val="0060242B"/>
    <w:rsid w:val="00605A97"/>
    <w:rsid w:val="00611641"/>
    <w:rsid w:val="00612BDF"/>
    <w:rsid w:val="00616F1B"/>
    <w:rsid w:val="00616FBB"/>
    <w:rsid w:val="00620831"/>
    <w:rsid w:val="00627245"/>
    <w:rsid w:val="00630248"/>
    <w:rsid w:val="00631ED0"/>
    <w:rsid w:val="0064004B"/>
    <w:rsid w:val="00643078"/>
    <w:rsid w:val="006443B6"/>
    <w:rsid w:val="00646363"/>
    <w:rsid w:val="00656A9B"/>
    <w:rsid w:val="006633D7"/>
    <w:rsid w:val="00665F1A"/>
    <w:rsid w:val="006663AC"/>
    <w:rsid w:val="00673492"/>
    <w:rsid w:val="00674A62"/>
    <w:rsid w:val="006879D8"/>
    <w:rsid w:val="006913A5"/>
    <w:rsid w:val="00691E8C"/>
    <w:rsid w:val="00695C88"/>
    <w:rsid w:val="006B5AE2"/>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37BA"/>
    <w:rsid w:val="0075473E"/>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F2813"/>
    <w:rsid w:val="007F4191"/>
    <w:rsid w:val="007F509C"/>
    <w:rsid w:val="00803028"/>
    <w:rsid w:val="008046F9"/>
    <w:rsid w:val="008047C8"/>
    <w:rsid w:val="008061AA"/>
    <w:rsid w:val="00812DA9"/>
    <w:rsid w:val="00814706"/>
    <w:rsid w:val="008158AB"/>
    <w:rsid w:val="00815C17"/>
    <w:rsid w:val="00821CCE"/>
    <w:rsid w:val="008247EC"/>
    <w:rsid w:val="0083185E"/>
    <w:rsid w:val="00843A3A"/>
    <w:rsid w:val="00844362"/>
    <w:rsid w:val="00844681"/>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7443"/>
    <w:rsid w:val="008C2C6D"/>
    <w:rsid w:val="008C456C"/>
    <w:rsid w:val="008D0DCA"/>
    <w:rsid w:val="008D3845"/>
    <w:rsid w:val="008F6474"/>
    <w:rsid w:val="0090402E"/>
    <w:rsid w:val="00916768"/>
    <w:rsid w:val="00920D58"/>
    <w:rsid w:val="0092125F"/>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D0C9B"/>
    <w:rsid w:val="009E1EFF"/>
    <w:rsid w:val="009F3442"/>
    <w:rsid w:val="009F3ABE"/>
    <w:rsid w:val="009F5FF7"/>
    <w:rsid w:val="00A05D62"/>
    <w:rsid w:val="00A176FA"/>
    <w:rsid w:val="00A22102"/>
    <w:rsid w:val="00A3452C"/>
    <w:rsid w:val="00A35D1A"/>
    <w:rsid w:val="00A528E6"/>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4271F"/>
    <w:rsid w:val="00B44510"/>
    <w:rsid w:val="00B52D2D"/>
    <w:rsid w:val="00B61231"/>
    <w:rsid w:val="00B62723"/>
    <w:rsid w:val="00B75027"/>
    <w:rsid w:val="00B76840"/>
    <w:rsid w:val="00B768B7"/>
    <w:rsid w:val="00B81B94"/>
    <w:rsid w:val="00B870B6"/>
    <w:rsid w:val="00B91163"/>
    <w:rsid w:val="00BA6B74"/>
    <w:rsid w:val="00BB0025"/>
    <w:rsid w:val="00BB3FA1"/>
    <w:rsid w:val="00BB7D90"/>
    <w:rsid w:val="00BC2D0A"/>
    <w:rsid w:val="00BC6BD3"/>
    <w:rsid w:val="00BC728B"/>
    <w:rsid w:val="00BD624F"/>
    <w:rsid w:val="00BE2289"/>
    <w:rsid w:val="00BE4F15"/>
    <w:rsid w:val="00BF136D"/>
    <w:rsid w:val="00BF3189"/>
    <w:rsid w:val="00BF31E3"/>
    <w:rsid w:val="00BF6A8F"/>
    <w:rsid w:val="00C0079F"/>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3B92"/>
    <w:rsid w:val="00C657E4"/>
    <w:rsid w:val="00C66367"/>
    <w:rsid w:val="00C7088D"/>
    <w:rsid w:val="00C74AE0"/>
    <w:rsid w:val="00C75840"/>
    <w:rsid w:val="00C76553"/>
    <w:rsid w:val="00C8712F"/>
    <w:rsid w:val="00C927A6"/>
    <w:rsid w:val="00C94BF7"/>
    <w:rsid w:val="00CA0031"/>
    <w:rsid w:val="00CA7B81"/>
    <w:rsid w:val="00CB2217"/>
    <w:rsid w:val="00CB5973"/>
    <w:rsid w:val="00CB7847"/>
    <w:rsid w:val="00CC605F"/>
    <w:rsid w:val="00CD1709"/>
    <w:rsid w:val="00CE0480"/>
    <w:rsid w:val="00CE4B3B"/>
    <w:rsid w:val="00CE5D2A"/>
    <w:rsid w:val="00CE77F0"/>
    <w:rsid w:val="00CF2FA1"/>
    <w:rsid w:val="00CF3919"/>
    <w:rsid w:val="00D016A6"/>
    <w:rsid w:val="00D04685"/>
    <w:rsid w:val="00D04BBD"/>
    <w:rsid w:val="00D1617E"/>
    <w:rsid w:val="00D2584A"/>
    <w:rsid w:val="00D47532"/>
    <w:rsid w:val="00D52577"/>
    <w:rsid w:val="00D539AA"/>
    <w:rsid w:val="00D61C72"/>
    <w:rsid w:val="00D66BEF"/>
    <w:rsid w:val="00D820F3"/>
    <w:rsid w:val="00D82808"/>
    <w:rsid w:val="00D83C97"/>
    <w:rsid w:val="00D93CF3"/>
    <w:rsid w:val="00DA0D6D"/>
    <w:rsid w:val="00DA76B3"/>
    <w:rsid w:val="00DA7C27"/>
    <w:rsid w:val="00DB7183"/>
    <w:rsid w:val="00DC2A4E"/>
    <w:rsid w:val="00DC4C65"/>
    <w:rsid w:val="00DC7EF5"/>
    <w:rsid w:val="00DD3D43"/>
    <w:rsid w:val="00DD62EE"/>
    <w:rsid w:val="00DF0C61"/>
    <w:rsid w:val="00DF1B96"/>
    <w:rsid w:val="00DF66FA"/>
    <w:rsid w:val="00E01A85"/>
    <w:rsid w:val="00E028EE"/>
    <w:rsid w:val="00E24292"/>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D25CE"/>
    <w:rsid w:val="00ED6523"/>
    <w:rsid w:val="00EE2876"/>
    <w:rsid w:val="00EE774B"/>
    <w:rsid w:val="00EF22ED"/>
    <w:rsid w:val="00F0139F"/>
    <w:rsid w:val="00F02064"/>
    <w:rsid w:val="00F11207"/>
    <w:rsid w:val="00F113BE"/>
    <w:rsid w:val="00F13B9B"/>
    <w:rsid w:val="00F23329"/>
    <w:rsid w:val="00F23B85"/>
    <w:rsid w:val="00F41E6E"/>
    <w:rsid w:val="00F50528"/>
    <w:rsid w:val="00F56CD9"/>
    <w:rsid w:val="00F710CB"/>
    <w:rsid w:val="00F8100F"/>
    <w:rsid w:val="00F82AA7"/>
    <w:rsid w:val="00F84D05"/>
    <w:rsid w:val="00F929E8"/>
    <w:rsid w:val="00F93916"/>
    <w:rsid w:val="00F93E10"/>
    <w:rsid w:val="00F9620D"/>
    <w:rsid w:val="00F968BA"/>
    <w:rsid w:val="00F96FAD"/>
    <w:rsid w:val="00FA33A2"/>
    <w:rsid w:val="00FA7C9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2.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6306C38B-F379-40E6-966F-2A2BC952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v2.dot</Template>
  <TotalTime>0</TotalTime>
  <Pages>1</Pages>
  <Words>217</Words>
  <Characters>1304</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Rędaszek Anna</cp:lastModifiedBy>
  <cp:revision>2</cp:revision>
  <cp:lastPrinted>2024-02-16T08:27:00Z</cp:lastPrinted>
  <dcterms:created xsi:type="dcterms:W3CDTF">2024-02-28T12:41:00Z</dcterms:created>
  <dcterms:modified xsi:type="dcterms:W3CDTF">2024-02-28T12:41:00Z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